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2883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临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政办字〔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2023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〕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 xml:space="preserve">9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snapToGrid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snapToGrid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关于印发《青春护航—全市预防未成年人溺水 专项治理行动实施细则》 的通知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各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镇人民政府、街道办事处，经济开发区，市直有关部门：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36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根据聊城市教育和体育局等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7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部门印发的《青春护航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>—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全市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10"/>
          <w:sz w:val="32"/>
          <w:szCs w:val="32"/>
        </w:rPr>
        <w:t>预防</w:t>
      </w:r>
      <w:r>
        <w:rPr>
          <w:rFonts w:hint="default" w:ascii="Times New Roman" w:hAnsi="Times New Roman" w:eastAsia="仿宋" w:cs="Times New Roman"/>
          <w:spacing w:val="-9"/>
          <w:sz w:val="32"/>
          <w:szCs w:val="32"/>
        </w:rPr>
        <w:t>未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成年人溺水专项治理行动实施方案》的通知要求，结合《临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清市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预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防未成年人溺水工作方案》，制定《青春护航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—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全市预防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未成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人溺水专项治理行动实施细则》，已经市政府同意，现印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发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给你们，请抓好贯彻落实。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临清市人民政府办公室</w:t>
      </w:r>
    </w:p>
    <w:p>
      <w:pPr>
        <w:pStyle w:val="4"/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firstLine="5440" w:firstLineChars="17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2023年4月24日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  <w:sectPr>
          <w:footerReference r:id="rId5" w:type="default"/>
          <w:pgSz w:w="11906" w:h="16839"/>
          <w:pgMar w:top="1431" w:right="1475" w:bottom="1359" w:left="1597" w:header="0" w:footer="1109" w:gutter="0"/>
          <w:cols w:space="720" w:num="1"/>
        </w:sect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snapToGrid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snapToGrid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青春护航—全市预防未成年人溺水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snapToGrid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snapToGrid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专项治理行动实施细则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9" w:firstLine="654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22"/>
          <w:sz w:val="32"/>
          <w:szCs w:val="32"/>
        </w:rPr>
        <w:t>为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深入贯彻落实习近平新时代中国特色社会主义思想和党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的二十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大精神，全面加强预防未成年学生溺水安全教育管理，预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防和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遏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制未成年人溺水事件发生，根据聊城市教育和体育局等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7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部门印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发的《青春护航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—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全市预防未成年人溺水专项治理行动实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24"/>
          <w:sz w:val="32"/>
          <w:szCs w:val="32"/>
        </w:rPr>
        <w:t>施</w:t>
      </w:r>
      <w:r>
        <w:rPr>
          <w:rFonts w:hint="default" w:ascii="Times New Roman" w:hAnsi="Times New Roman" w:eastAsia="仿宋" w:cs="Times New Roman"/>
          <w:spacing w:val="-21"/>
          <w:sz w:val="32"/>
          <w:szCs w:val="32"/>
        </w:rPr>
        <w:t>方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案》的通知要求，结合《临清市预防未成年人溺水工作方案》，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全</w:t>
      </w:r>
      <w:r>
        <w:rPr>
          <w:rFonts w:hint="default" w:ascii="Times New Roman" w:hAnsi="Times New Roman" w:eastAsia="仿宋" w:cs="Times New Roman"/>
          <w:spacing w:val="15"/>
          <w:sz w:val="32"/>
          <w:szCs w:val="32"/>
        </w:rPr>
        <w:t>面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落实预防未成年人溺水责任，切实保障未成年人生命安全，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根据省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市预防未成年人溺水工作专题会议精神和市委、市政府相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关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工作部署，制定本实施细则。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659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7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46" w:line="560" w:lineRule="exact"/>
        <w:ind w:firstLine="664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牢固树立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以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人民为中心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的发展思想，大力弘扬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生命至上，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安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全第一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的理念，按照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属地管理、分级负责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”“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谁主管、谁负责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”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和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一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岗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双责、失职追责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的原则，压实预防未成年人溺水属地主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体责任、部门监管责任、学校教育责任、家长监护责任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四方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责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4"/>
          <w:sz w:val="32"/>
          <w:szCs w:val="32"/>
        </w:rPr>
        <w:t>任</w:t>
      </w:r>
      <w:r>
        <w:rPr>
          <w:rFonts w:hint="default" w:ascii="Times New Roman" w:hAnsi="Times New Roman" w:eastAsia="Times New Roman" w:cs="Times New Roman"/>
          <w:spacing w:val="17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，健全党委政府、部门、学校、家庭、社会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五位一体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共同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预防未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成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年人溺水工作体系，筑牢立体化防溺水安全屏障，坚决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杜绝未成年人溺水事件的发生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659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7"/>
          <w:sz w:val="32"/>
          <w:szCs w:val="32"/>
        </w:rPr>
        <w:t>二、职责任务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13" w:firstLine="724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21"/>
          <w:sz w:val="32"/>
          <w:szCs w:val="32"/>
        </w:rPr>
        <w:t>在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市委、市政府的领导下，把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属地管理、分级负责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与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主</w:t>
      </w:r>
      <w:r>
        <w:rPr>
          <w:rFonts w:hint="default" w:ascii="Times New Roman" w:hAnsi="Times New Roman" w:eastAsia="仿宋" w:cs="Times New Roman"/>
          <w:spacing w:val="15"/>
          <w:sz w:val="32"/>
          <w:szCs w:val="32"/>
        </w:rPr>
        <w:t>管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、谁负责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结合起来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,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遵循积极预防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依法管理、社会参与、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各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负其责的工作方针，各镇 (街道) 、市直相关部门根据各自职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责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任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务负责本地、本部门的预防未成年人溺水工作。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6" w:line="560" w:lineRule="exact"/>
        <w:ind w:left="636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7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21"/>
          <w:sz w:val="32"/>
          <w:szCs w:val="32"/>
        </w:rPr>
        <w:t>一) 压实属地管理职责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56" w:firstLineChars="200"/>
        <w:jc w:val="both"/>
        <w:textAlignment w:val="baseline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9"/>
          <w:sz w:val="32"/>
          <w:szCs w:val="32"/>
        </w:rPr>
        <w:t>一</w:t>
      </w:r>
      <w:r>
        <w:rPr>
          <w:rFonts w:hint="default" w:ascii="Times New Roman" w:hAnsi="Times New Roman" w:eastAsia="楷体" w:cs="Times New Roman"/>
          <w:spacing w:val="19"/>
          <w:sz w:val="32"/>
          <w:szCs w:val="32"/>
        </w:rPr>
        <w:t>是镇(街道) 党委、政府职责。</w:t>
      </w:r>
      <w:r>
        <w:rPr>
          <w:rFonts w:hint="default" w:ascii="Times New Roman" w:hAnsi="Times New Roman" w:eastAsia="楷体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5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 xml:space="preserve"> 1.把预防未成年人溺水作为年度重点工作，定期研究工作措施，明确分管领导，做到年初有部署、年中有检查、年末有考核。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对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辖区内河道、沟渠、池塘等进行全面排查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 xml:space="preserve">,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实行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一镇街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一台账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，以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镇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 xml:space="preserve"> (街道) 为单位，对辖区内所有水域，包括河流、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水库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湿地、坑洼、坑塘等所有水域，进行全面摸排，建立水域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管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理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台账。实行台账动态管理，对季节性积水 (如暴雨后坑塘积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 xml:space="preserve">水等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) 要及时纳入台账管理，做到全覆盖、无遗漏。台账要载明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每处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水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域的名称、面积、责任单位、责任人、网格员、联系方式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等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，明确责任主体，压实管理责任。台账完成后，要提供给社区、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村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(居)使用，并逐级报市预防未成年人溺水联席会议办公室备案。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8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7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在水域周边设置防护设施和安全警示标识</w:t>
      </w:r>
      <w:r>
        <w:rPr>
          <w:rFonts w:hint="default" w:ascii="Times New Roman" w:hAnsi="Times New Roman" w:eastAsia="Times New Roman" w:cs="Times New Roman"/>
          <w:spacing w:val="17"/>
          <w:sz w:val="32"/>
          <w:szCs w:val="32"/>
        </w:rPr>
        <w:t>,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安装视频监控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和报警播音设备，配备救生圈、绳索、长竹竿等必要的救生设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施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，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并加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强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日常巡查守护，确保不丢失、不损坏和正常使用。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>4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划清每个河段沿线各社区、村 (居) 的工作责任边界，确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保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无缝对接，不留盲区和死角。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9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4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明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确网格员在防溺水工作中的责任，设立镇 (街道) 负责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暑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假巡查、救护的公益岗位，组建由镇村干部、网格员、老党员、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志愿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者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、返乡大学生等组成的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宣讲阻泳志愿巡逻服务队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，加强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安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全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技能培训，确保每个有水域的村、河段都有公益岗位人员、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巡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逻队员负责巡查和救护。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-1"/>
          <w:sz w:val="32"/>
          <w:szCs w:val="32"/>
        </w:rPr>
        <w:t>6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督促指导社区、村 (居) 设立村级防溺水公益岗、巡逻队，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并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建立巡逻制度，明确巡查时间、密度和具体工作要求，及时劝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导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制止游泳戏水的未成年人。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7.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建立对社区、村 (居) 党支部书记、公益岗位人员、巡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逻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队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的尽职免责和失职问责制度。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9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4"/>
          <w:sz w:val="32"/>
          <w:szCs w:val="32"/>
        </w:rPr>
        <w:t>8.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指导督促辖区派出所、消防站提高应急救援能力，维护人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民群众生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命安全。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20" w:firstLineChars="200"/>
        <w:jc w:val="both"/>
        <w:textAlignment w:val="baseline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0"/>
          <w:sz w:val="32"/>
          <w:szCs w:val="32"/>
        </w:rPr>
        <w:t>二</w:t>
      </w:r>
      <w:r>
        <w:rPr>
          <w:rFonts w:hint="default" w:ascii="Times New Roman" w:hAnsi="Times New Roman" w:eastAsia="楷体" w:cs="Times New Roman"/>
          <w:spacing w:val="16"/>
          <w:sz w:val="32"/>
          <w:szCs w:val="32"/>
        </w:rPr>
        <w:t>是社区、村(居) 党支部、委员会职责。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8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1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有河段、河流、坑塘的社区、村 (居) 要设立公益岗，成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立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宣讲阻泳志愿巡逻服务队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 xml:space="preserve">。从 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 xml:space="preserve">5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 xml:space="preserve">月中旬至 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 xml:space="preserve">9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月底前每天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进行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巡逻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特别是加强放学后、暑假等重点时段水域巡防，及时制止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儿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童、青少年私自下水游泳。冬季要对结冰水域进行重点巡逻。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5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29"/>
          <w:sz w:val="32"/>
          <w:szCs w:val="32"/>
        </w:rPr>
        <w:t>2</w:t>
      </w:r>
      <w:r>
        <w:rPr>
          <w:rFonts w:hint="default" w:ascii="Times New Roman" w:hAnsi="Times New Roman" w:eastAsia="Times New Roman" w:cs="Times New Roman"/>
          <w:spacing w:val="15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15"/>
          <w:sz w:val="32"/>
          <w:szCs w:val="32"/>
        </w:rPr>
        <w:t>相关社区、村(居) 应对辖区内所有池塘、河流、水库、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深沟、拦河坝闸、输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水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渠道等区域进行全面摸排登记，建立台账，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确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保底子清、无遗漏。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相关社区、村 (居) 党支部书记等党员干部，要对本辖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24"/>
          <w:sz w:val="32"/>
          <w:szCs w:val="32"/>
        </w:rPr>
        <w:t>内</w:t>
      </w:r>
      <w:r>
        <w:rPr>
          <w:rFonts w:hint="default" w:ascii="Times New Roman" w:hAnsi="Times New Roman" w:eastAsia="仿宋" w:cs="Times New Roman"/>
          <w:spacing w:val="-20"/>
          <w:sz w:val="32"/>
          <w:szCs w:val="32"/>
        </w:rPr>
        <w:t>有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儿童、青少年的家庭摸清底数，每个暑期、寒假前要走访一遍，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>进门入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户进行防溺水宣传教育，提醒家长加强对孩子的教育管理。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建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立健全安全巡查机制，实行防溺水包干责任制和网格化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管理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，建立辖区内未成年人信息和水域信息两个台账，合理划定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防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溺水工作网格，签订安全网格责任书，对网格内的未成年人、</w:t>
      </w:r>
      <w:r>
        <w:rPr>
          <w:rFonts w:hint="default" w:ascii="Times New Roman" w:hAnsi="Times New Roman" w:eastAsia="仿宋" w:cs="Times New Roman"/>
          <w:spacing w:val="15"/>
          <w:sz w:val="32"/>
          <w:szCs w:val="32"/>
        </w:rPr>
        <w:t>水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域实行专人包保，确保看人、管水全覆盖，不留漏洞和空当。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5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在相关责任水域设置警示标志和安全防护设施，设立安全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隔离带和防护栏 ( 网、墙 ) ，并摆放救生圈、绳索、长竹竿等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应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急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救生物品，安装配备视频监控和报警播音设备，接入村(居 )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值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班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场所监控网，及时发现危险情况。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>6.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各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社区、村 (居) 应急广播 ( 大喇叭) 经常性开展防溺水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宣讲(循环播放) ，对私自游泳戏水的危险性警示提醒。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9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4"/>
          <w:sz w:val="32"/>
          <w:szCs w:val="32"/>
        </w:rPr>
        <w:t>7.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针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对学生因毕业或放假等脱离学校管理、留守儿童远离父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母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监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管等薄弱环节，建立未成年人安全监管责任制，对辖区内的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留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守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儿童、特殊家庭学生，摸清底数，列出清单，责任到人，每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天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联系提醒和监督教育。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48" w:firstLineChars="200"/>
        <w:jc w:val="both"/>
        <w:textAlignment w:val="baseline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7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21"/>
          <w:sz w:val="32"/>
          <w:szCs w:val="32"/>
        </w:rPr>
        <w:t>二) 强化部门监管责任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jc w:val="both"/>
        <w:textAlignment w:val="baseline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7"/>
          <w:sz w:val="32"/>
          <w:szCs w:val="32"/>
        </w:rPr>
        <w:t>一是宣传部门职责</w:t>
      </w:r>
      <w:r>
        <w:rPr>
          <w:rFonts w:hint="default" w:ascii="Times New Roman" w:hAnsi="Times New Roman" w:eastAsia="楷体" w:cs="Times New Roman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9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4"/>
          <w:sz w:val="32"/>
          <w:szCs w:val="32"/>
        </w:rPr>
        <w:t>1</w:t>
      </w:r>
      <w:r>
        <w:rPr>
          <w:rFonts w:hint="default" w:ascii="Times New Roman" w:hAnsi="Times New Roman" w:eastAsia="Times New Roman" w:cs="Times New Roman"/>
          <w:spacing w:val="13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凝聚各方宣传力量，有计划、分节点、全方位做好防溺水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宣传工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利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用新闻媒体、政务网站、微博、微信和应急广播系统等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宣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传平台，加大防溺水公益宣传力度，广播电视台和新媒体定期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制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作预防溺水专题宣传节目，定期、高频率</w:t>
      </w:r>
      <w:r>
        <w:rPr>
          <w:rFonts w:hint="eastAsia" w:ascii="Times New Roman" w:hAnsi="Times New Roman" w:eastAsia="仿宋" w:cs="Times New Roman"/>
          <w:spacing w:val="5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多层次滚动播放预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防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溺水公益广告，提升公众知晓率、参与率，营造全社会共同关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心未成年人生命安全的良好氛围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8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3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 xml:space="preserve">积极协调有关部门、单位组织户外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LED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显示屏、大型商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超、酒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店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等循环播放防溺水宣传、视频和图片，定期向社会群众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发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送防溺水公益短信。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8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-14"/>
          <w:sz w:val="32"/>
          <w:szCs w:val="32"/>
        </w:rPr>
        <w:t>4</w:t>
      </w:r>
      <w:r>
        <w:rPr>
          <w:rFonts w:hint="default" w:ascii="Times New Roman" w:hAnsi="Times New Roman" w:eastAsia="Times New Roman" w:cs="Times New Roman"/>
          <w:spacing w:val="-1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-10"/>
          <w:sz w:val="32"/>
          <w:szCs w:val="32"/>
        </w:rPr>
        <w:t>加强舆情监控管理，第一时间做好预警提醒，依法妥善处置。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5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发挥好新时代文明实践中心的载体功能，开展积极健康的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暑假文体活动。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6</w:t>
      </w:r>
      <w:r>
        <w:rPr>
          <w:rFonts w:hint="default" w:ascii="Times New Roman" w:hAnsi="Times New Roman" w:eastAsia="Times New Roman" w:cs="Times New Roman"/>
          <w:spacing w:val="13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加强社会志愿服务工作，开展防溺水和救援志愿服务。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8" w:firstLineChars="200"/>
        <w:jc w:val="both"/>
        <w:textAlignment w:val="baseline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12"/>
          <w:sz w:val="32"/>
          <w:szCs w:val="32"/>
        </w:rPr>
        <w:t>二</w:t>
      </w:r>
      <w:r>
        <w:rPr>
          <w:rFonts w:hint="default" w:ascii="Times New Roman" w:hAnsi="Times New Roman" w:eastAsia="楷体" w:cs="Times New Roman"/>
          <w:spacing w:val="7"/>
          <w:sz w:val="32"/>
          <w:szCs w:val="32"/>
        </w:rPr>
        <w:t>是教体部门职责。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93" w:line="560" w:lineRule="exact"/>
        <w:ind w:left="70" w:right="89" w:firstLine="66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7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承担防溺水联席会议办公室的职责，加强对防溺水工作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牵头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抓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总、统筹协调和督促检查，制定工作方案和实施细则，协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调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督促各有关方面抓好落实。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3" w:line="560" w:lineRule="exact"/>
        <w:ind w:left="69" w:right="89" w:firstLine="61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加强未成年人防溺水安全教育，严格教育包保提醒，落实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全员育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人职责，组织督促各类学校、幼儿园将安全教育、防溺水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教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育作为必修课程，全面提升未成年人自我保护意识和能力。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70" w:right="53" w:firstLine="622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联系有关部门 (单位) 、社会救援力量等开展防溺水技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能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进校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园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活动，开展以防溺水演练与互救、应急救护专项知识为内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容的培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训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，让学生掌握游泳技能，学会正确的自救与互救方法，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防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止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盲目施救造成群体性溺亡事件发生。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5" w:line="560" w:lineRule="exact"/>
        <w:ind w:right="53" w:firstLine="684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加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强家校衔接，开展对家长的教育提醒。双休日、节假日放假期间，建立教师与监护人、家长与子女、相邻居住同学之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三位一体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联系监督机制，学校定期向学生家长推送安全警示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和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提醒，家长每天要向教师反馈学生安全情况，邻居同学之间及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时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提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醒、及时向家长报告出行信息，确保每名学生时刻有人监督</w:t>
      </w:r>
      <w:r>
        <w:rPr>
          <w:rFonts w:hint="eastAsia" w:ascii="Times New Roman" w:hAnsi="Times New Roman" w:eastAsia="仿宋" w:cs="Times New Roman"/>
          <w:spacing w:val="9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24"/>
          <w:sz w:val="32"/>
          <w:szCs w:val="32"/>
        </w:rPr>
        <w:t>督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促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家长履行学生离校后的监护责任。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8" w:right="83" w:firstLine="62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5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通过推门听课、问卷调查、随机访谈等形式，督导检查安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全教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育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课程开设情况，将安全教育课程开设、安全演练纳入义务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教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育质量、群众满意度评价。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13" w:right="81" w:firstLine="619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6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鼓励支持有条件的单位</w:t>
      </w:r>
      <w:r>
        <w:rPr>
          <w:rFonts w:hint="eastAsia" w:ascii="Times New Roman" w:hAnsi="Times New Roman" w:eastAsia="仿宋" w:cs="Times New Roman"/>
          <w:spacing w:val="8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各级各类学校通过自办、与校外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培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训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机构合办等方式，开设游泳课，从源头上提高未成年人的自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我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安全救护能力。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9" w:firstLine="62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>7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</w:rPr>
        <w:t>健全留守儿童、单亲家庭、智障儿童等特殊学生群体台账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进行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重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点管理，督促家长或其亲属履行监护责任，家长不在身边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2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，委托村(居) 委会加强监管和关爱。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9" w:firstLine="628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>8.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加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强校地协作联动。 汇总全市各级各类学校 (幼儿园) 的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未成年人及监护人信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息，推送到所在镇(街道) 、社区、村(居)，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共同做好预防工作，并确保严格保护隐私不外泄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632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8"/>
          <w:sz w:val="32"/>
          <w:szCs w:val="32"/>
        </w:rPr>
        <w:t>三</w:t>
      </w:r>
      <w:r>
        <w:rPr>
          <w:rFonts w:hint="default" w:ascii="Times New Roman" w:hAnsi="Times New Roman" w:eastAsia="楷体" w:cs="Times New Roman"/>
          <w:spacing w:val="7"/>
          <w:sz w:val="32"/>
          <w:szCs w:val="32"/>
        </w:rPr>
        <w:t>是公安部门职责。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7" w:line="560" w:lineRule="exact"/>
        <w:ind w:left="8" w:right="83" w:firstLine="666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把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防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溺水工作作为社会治安管理的重要内容，加强对基层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各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行业、各单位的安全指导。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3" w:line="560" w:lineRule="exact"/>
        <w:ind w:left="13" w:right="84" w:firstLine="612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8"/>
          <w:sz w:val="32"/>
          <w:szCs w:val="32"/>
        </w:rPr>
        <w:t>2</w:t>
      </w:r>
      <w:r>
        <w:rPr>
          <w:rFonts w:hint="default" w:ascii="Times New Roman" w:hAnsi="Times New Roman" w:eastAsia="Times New Roman" w:cs="Times New Roman"/>
          <w:spacing w:val="15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发挥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雪亮工程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、公安视频监控系统的监控作用，发现问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题及时报警，及时通报情况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8" w:right="84" w:firstLine="623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 xml:space="preserve">发挥 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 xml:space="preserve">110 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报警系统的作用，进一步提高应急反应能力和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警效率，会同有关方面尽最大努力做好救援工作。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3" w:line="560" w:lineRule="exact"/>
        <w:ind w:right="111" w:firstLine="643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7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准确把握未成年人溺水案件的定性，严格落实相关案件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信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息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逐级核实、报告制度。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firstLine="684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楷体" w:cs="Times New Roman"/>
          <w:spacing w:val="11"/>
          <w:sz w:val="32"/>
          <w:szCs w:val="32"/>
        </w:rPr>
        <w:t>四</w:t>
      </w:r>
      <w:r>
        <w:rPr>
          <w:rFonts w:hint="default" w:ascii="Times New Roman" w:hAnsi="Times New Roman" w:eastAsia="楷体" w:cs="Times New Roman"/>
          <w:spacing w:val="7"/>
          <w:sz w:val="32"/>
          <w:szCs w:val="32"/>
        </w:rPr>
        <w:t>是自然资源和规划部门职责。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21" w:right="95" w:firstLine="658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7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督导各类自然保护地、风景名胜区、国有林场等单位开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展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安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全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排查和隐患治理，建立台账，做到底数清、情况明，风险等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级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明确，责任主体明确。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5" w:firstLine="623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对全市范围内具有水体景观的地质公园、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湿地公园、采坑、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坑塘、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废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弃井以及地面塌陷积水区进行重点排查治理，协同有关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7"/>
          <w:sz w:val="32"/>
          <w:szCs w:val="32"/>
        </w:rPr>
        <w:t>方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面设置安全警示标识，人员易达区设立安全隔离带和防护栏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8"/>
          <w:sz w:val="32"/>
          <w:szCs w:val="32"/>
        </w:rPr>
        <w:t>(</w:t>
      </w:r>
      <w:r>
        <w:rPr>
          <w:rFonts w:hint="default" w:ascii="Times New Roman" w:hAnsi="Times New Roman" w:eastAsia="仿宋" w:cs="Times New Roman"/>
          <w:spacing w:val="21"/>
          <w:sz w:val="32"/>
          <w:szCs w:val="32"/>
        </w:rPr>
        <w:t>网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、墙) ，摆放救生圈、绳索、长竹竿等应急救生物品。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95" w:firstLine="618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3</w:t>
      </w: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督促企业、勘查单位按照勘查开发利用、地质环境保护和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土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地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复垦的有关规定，对工程坑洼、地面塌陷区积水区及时开展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土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地复垦、回填治理，消除安全隐患。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72" w:firstLineChars="200"/>
        <w:jc w:val="both"/>
        <w:textAlignment w:val="baseline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8"/>
          <w:sz w:val="32"/>
          <w:szCs w:val="32"/>
        </w:rPr>
        <w:t>五是水利部门职责</w:t>
      </w:r>
      <w:r>
        <w:rPr>
          <w:rFonts w:hint="default" w:ascii="Times New Roman" w:hAnsi="Times New Roman" w:eastAsia="楷体" w:cs="Times New Roman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95" w:firstLine="67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加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大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监督检查力度，督促水利工程管理单位、项目法人单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位、施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工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单位对管理范围内可能发生溺水事故的危险水域进行全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面自查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重点排查水库、河道、拦河坝闸、大中型输引黄灌区干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支渠、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施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工河段等保持有深水的位置，对排查出的隐患立即进行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整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改。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27" w:right="95" w:firstLine="602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督促相关单位对重点水域重要防范部位、防控点的安全防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护设施和警示标志进行补充、完善；防护设施未完工前，采取临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时拉设警戒线、设立警示标牌等措施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27" w:right="97" w:firstLine="608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3</w:t>
      </w: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聚焦放水、调水、暑期等重点时段，对重点隐患水域，加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大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视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频监控和实地巡查力度，最大限度防范溺水风险。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firstLine="668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楷体" w:cs="Times New Roman"/>
          <w:spacing w:val="7"/>
          <w:sz w:val="32"/>
          <w:szCs w:val="32"/>
        </w:rPr>
        <w:t>六是农业农村部门职责</w:t>
      </w:r>
      <w:r>
        <w:rPr>
          <w:rFonts w:hint="default" w:ascii="Times New Roman" w:hAnsi="Times New Roman" w:eastAsia="楷体" w:cs="Times New Roman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12" w:right="4" w:firstLine="65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7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负责加强对农田在建项目检查排查，重点加强项目内小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水</w:t>
      </w:r>
      <w:r>
        <w:rPr>
          <w:rFonts w:hint="default" w:ascii="Times New Roman" w:hAnsi="Times New Roman" w:eastAsia="仿宋" w:cs="Times New Roman"/>
          <w:spacing w:val="-10"/>
          <w:sz w:val="32"/>
          <w:szCs w:val="32"/>
        </w:rPr>
        <w:t>池、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小水窖、小塘坝、灌溉机井、输水管道、引水堰闸等区域安全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防护情况的检查，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同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时督导镇(街道)农业农村部门做好相关工作。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2" w:right="26" w:firstLine="63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在工程建设完成后，指导建设单位及时办理农田水利工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程</w:t>
      </w:r>
      <w:r>
        <w:rPr>
          <w:rFonts w:hint="default" w:ascii="Times New Roman" w:hAnsi="Times New Roman" w:eastAsia="仿宋" w:cs="Times New Roman"/>
          <w:spacing w:val="-22"/>
          <w:sz w:val="32"/>
          <w:szCs w:val="32"/>
        </w:rPr>
        <w:t>产</w:t>
      </w:r>
      <w:r>
        <w:rPr>
          <w:rFonts w:hint="default" w:ascii="Times New Roman" w:hAnsi="Times New Roman" w:eastAsia="仿宋" w:cs="Times New Roman"/>
          <w:spacing w:val="-13"/>
          <w:sz w:val="32"/>
          <w:szCs w:val="32"/>
        </w:rPr>
        <w:t>权移交手续，配合水利部门落实管护主体和防溺水安全管理责任。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2" w:right="13" w:firstLine="619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6"/>
          <w:sz w:val="32"/>
          <w:szCs w:val="32"/>
        </w:rPr>
        <w:t>七是应急管理部门职责。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发挥安委会办公室的综合协调作用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>,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加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强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应急值守工作，对接到的溺水事件信息，要第一时间报送，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协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调救援力量进行应急救援。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5" w:line="560" w:lineRule="exact"/>
        <w:ind w:left="28" w:firstLine="591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6"/>
          <w:sz w:val="32"/>
          <w:szCs w:val="32"/>
        </w:rPr>
        <w:t>八是综合行政执法部门职责。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加强对管辖范围内水域的安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全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防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护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检查，督促管理单位、项目法人单位、施工单位对管理范围内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spacing w:val="-11"/>
          <w:sz w:val="32"/>
          <w:szCs w:val="32"/>
        </w:rPr>
        <w:t>涉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水安全警示标识和相关防护设施进行全面自查，重点排查管辖</w:t>
      </w:r>
      <w:r>
        <w:rPr>
          <w:rFonts w:hint="default" w:ascii="Times New Roman" w:hAnsi="Times New Roman" w:eastAsia="仿宋" w:cs="Times New Roman"/>
          <w:spacing w:val="-22"/>
          <w:sz w:val="32"/>
          <w:szCs w:val="32"/>
        </w:rPr>
        <w:t>范</w:t>
      </w:r>
      <w:r>
        <w:rPr>
          <w:rFonts w:hint="default" w:ascii="Times New Roman" w:hAnsi="Times New Roman" w:eastAsia="仿宋" w:cs="Times New Roman"/>
          <w:spacing w:val="-13"/>
          <w:sz w:val="32"/>
          <w:szCs w:val="32"/>
        </w:rPr>
        <w:t>围内的水域，固牢安全防护设施和警示标识，配置相应救援器材。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6" w:line="560" w:lineRule="exact"/>
        <w:ind w:right="84" w:firstLine="62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1"/>
          <w:sz w:val="32"/>
          <w:szCs w:val="32"/>
        </w:rPr>
        <w:t>九是政法委</w:t>
      </w:r>
      <w:r>
        <w:rPr>
          <w:rFonts w:hint="default" w:ascii="Times New Roman" w:hAnsi="Times New Roman" w:eastAsia="楷体" w:cs="Times New Roman"/>
          <w:sz w:val="32"/>
          <w:szCs w:val="32"/>
        </w:rPr>
        <w:t>员会职责。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将预防未成年人溺水工作纳入对镇(街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道) </w:t>
      </w:r>
      <w:r>
        <w:rPr>
          <w:rFonts w:hint="default" w:ascii="Times New Roman" w:hAnsi="Times New Roman" w:eastAsia="Times New Roman" w:cs="Times New Roman"/>
          <w:spacing w:val="-5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平安建设</w:t>
      </w:r>
      <w:r>
        <w:rPr>
          <w:rFonts w:hint="default" w:ascii="Times New Roman" w:hAnsi="Times New Roman" w:eastAsia="Times New Roman" w:cs="Times New Roman"/>
          <w:spacing w:val="-3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年度绩效考核的一项重要指标。督促镇 (街道) 在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辖区内水库、重点河道、塘坝、湖泊等危险多发地段安装高空</w:t>
      </w:r>
      <w:r>
        <w:rPr>
          <w:rFonts w:hint="default" w:ascii="Times New Roman" w:hAnsi="Times New Roman" w:eastAsia="宋体" w:cs="Times New Roman"/>
          <w:spacing w:val="-5"/>
          <w:sz w:val="32"/>
          <w:szCs w:val="32"/>
        </w:rPr>
        <w:t>瞭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望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探头、视频监控设备、报警播音设备，并接入</w:t>
      </w:r>
      <w:r>
        <w:rPr>
          <w:rFonts w:hint="default" w:ascii="Times New Roman" w:hAnsi="Times New Roman" w:eastAsia="Times New Roman" w:cs="Times New Roman"/>
          <w:spacing w:val="-1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雪亮工程</w:t>
      </w:r>
      <w:r>
        <w:rPr>
          <w:rFonts w:hint="default" w:ascii="Times New Roman" w:hAnsi="Times New Roman" w:eastAsia="Times New Roman" w:cs="Times New Roman"/>
          <w:spacing w:val="-1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460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7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21"/>
          <w:sz w:val="32"/>
          <w:szCs w:val="32"/>
        </w:rPr>
        <w:t>三) 落实学校教育责任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0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5"/>
          <w:sz w:val="32"/>
          <w:szCs w:val="32"/>
        </w:rPr>
        <w:t>1</w:t>
      </w: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中小学</w:t>
      </w:r>
      <w:r>
        <w:rPr>
          <w:rFonts w:hint="eastAsia" w:ascii="Times New Roman" w:hAnsi="Times New Roman" w:eastAsia="仿宋" w:cs="Times New Roman"/>
          <w:spacing w:val="1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幼儿园应进行常态化教育提醒，全面落实</w:t>
      </w: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>“1530”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安全警示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教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育制度。建立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“1530”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常态化教育机制，在每天放学前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 xml:space="preserve">1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分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钟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 xml:space="preserve">、每周放学前 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 xml:space="preserve">5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 xml:space="preserve">分钟、节假日放学前 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 xml:space="preserve">30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分钟，组织开展防溺水专题教育。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做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好重点时段的教育和警示提醒。周末、节假日、假期前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召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开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专题安全班会，把防溺水教育作为重要内容，多频次、不间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断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、全覆盖开展教育。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充分利用家长会、家访、家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校微信群、《致家长一封信》、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与家长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签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订《安全责任书》等途径，持续向家长或监护人推送安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全提醒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信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息，引导家长增强安全意识和责任意识，克服麻痹思想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及侥幸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心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理，履行好第一监护人责任，做好子女放学后、周末和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节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假日等离校时段的监护陪伴。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8" w:line="560" w:lineRule="exact"/>
        <w:ind w:left="12" w:right="45" w:firstLine="61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创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新拓宽防溺水教育方式。开展《防溺水安全教育学习手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册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》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等教育读本的学习，通过知识讲座、班团队会、警示教育、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现场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讲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解</w:t>
      </w:r>
      <w:r>
        <w:rPr>
          <w:rFonts w:hint="eastAsia" w:ascii="Times New Roman" w:hAnsi="Times New Roman" w:eastAsia="仿宋" w:cs="Times New Roman"/>
          <w:spacing w:val="5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模拟急救演示等形式，运用宣传栏、电子屏幕、移动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终端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移动电视等载体，推送和传播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六不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等常识，就如何防溺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水、意外事故施救和如何自救等方面进行宣传教育。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left="9" w:right="6" w:firstLine="628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>5.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根据学生家庭住址进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行分组，成立学生防溺水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互助小组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建立相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互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提醒机制，小组成员之间相互交流防溺水知识，对同学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私自下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水和到危险水域玩耍行为，及时制止并向家长、老师报告。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5" w:line="560" w:lineRule="exact"/>
        <w:ind w:left="3" w:right="95" w:firstLine="632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8"/>
          <w:sz w:val="32"/>
          <w:szCs w:val="32"/>
        </w:rPr>
        <w:t>6</w:t>
      </w:r>
      <w:r>
        <w:rPr>
          <w:rFonts w:hint="default" w:ascii="Times New Roman" w:hAnsi="Times New Roman" w:eastAsia="Times New Roman" w:cs="Times New Roman"/>
          <w:spacing w:val="11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严格落实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三包靠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制度。实行学校班子成员包级部、级部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包班级、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老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师包学生，对班内男生、农村学生、留守儿童和家中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无人照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管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学生，做到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一对一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包靠，建立包靠台账，熟知包靠学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生家庭情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况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。特别是班主任要包靠重点学生，任课教师包靠其他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学生，实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现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男生包靠全覆盖，确保每名学生都有一名监护人、一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名教师、一名邻居同学进行监督。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firstLine="712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8"/>
          <w:sz w:val="32"/>
          <w:szCs w:val="32"/>
        </w:rPr>
        <w:t>7</w:t>
      </w: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教育引导未成年人自觉做到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六不两会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。不私自下水游泳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或到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水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边玩耍嬉戏，不擅自与同学结伴游泳，不在无家长或监护</w:t>
      </w:r>
      <w:r>
        <w:rPr>
          <w:rFonts w:hint="default" w:ascii="Times New Roman" w:hAnsi="Times New Roman" w:eastAsia="仿宋" w:cs="Times New Roman"/>
          <w:spacing w:val="-10"/>
          <w:sz w:val="32"/>
          <w:szCs w:val="32"/>
        </w:rPr>
        <w:t>人带</w:t>
      </w: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>领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的情况下游泳，不到无安全设施的水域游泳，不到不熟悉的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水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域游泳，不盲目下水施救；发现险情时，会互相提醒、劝止、报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告，会基本的应急自救、求助、报警方法。人人作出承诺，写出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保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24"/>
          <w:sz w:val="32"/>
          <w:szCs w:val="32"/>
        </w:rPr>
        <w:t>证</w:t>
      </w:r>
      <w:r>
        <w:rPr>
          <w:rFonts w:hint="default" w:ascii="Times New Roman" w:hAnsi="Times New Roman" w:eastAsia="仿宋" w:cs="Times New Roman"/>
          <w:spacing w:val="-16"/>
          <w:sz w:val="32"/>
          <w:szCs w:val="32"/>
        </w:rPr>
        <w:t>书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。对违规涉水者，纳入校规校纪惩戒范围和学生综合素质评价。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467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7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21"/>
          <w:sz w:val="32"/>
          <w:szCs w:val="32"/>
        </w:rPr>
        <w:t>四) 强化家长监护责任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90" w:line="560" w:lineRule="exact"/>
        <w:ind w:left="6" w:firstLine="64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-1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深化家校联管共育，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明确家长是学生的监护人，是防溺水、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确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保学生安全的第一责任人。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14" w:right="95" w:firstLine="60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家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长在放学后、周末、节假日等重点时段要对孩子教育监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护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到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位，随时掌握孩子外出动向，做到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四知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 xml:space="preserve">”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( 即：知去向，知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活动内容，知同伴，知归时 )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，严禁孩子私自下水或到水域边玩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耍嬉闹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right="51" w:firstLine="62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3</w:t>
      </w: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家长要在节假日，周末等时间多陪伴关爱孩子，参加积极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健康的文体活动， 自觉履行学生在节假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日校外期间的监管职责。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2" w:right="45" w:firstLine="616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4.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家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长要在各班家长微信群，每两天主动报告和交流家庭教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育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落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实情况，对没有开展家庭安全教育的，班主任要加强督促、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提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醒，确保无遗漏。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463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4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16"/>
          <w:sz w:val="32"/>
          <w:szCs w:val="32"/>
        </w:rPr>
        <w:t>五) 发挥关工委和志愿服务组织的重要作用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20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20"/>
          <w:sz w:val="32"/>
          <w:szCs w:val="32"/>
        </w:rPr>
        <w:t>关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工委组织</w:t>
      </w:r>
      <w:r>
        <w:rPr>
          <w:rFonts w:hint="default" w:ascii="Times New Roman" w:hAnsi="Times New Roman" w:eastAsia="Times New Roman" w:cs="Times New Roman"/>
          <w:spacing w:val="11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五老</w:t>
      </w:r>
      <w:r>
        <w:rPr>
          <w:rFonts w:hint="default" w:ascii="Times New Roman" w:hAnsi="Times New Roman" w:eastAsia="Times New Roman" w:cs="Times New Roman"/>
          <w:spacing w:val="11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队伍， 因地制宜加强教育宣讲和巡防劝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阻。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宣传部门、团市委、妇联等组织志愿者、志愿服务队积极开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展宣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教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、阻泳和防溺水应急培训、应急救援等志愿服务，动员全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社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会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力量，形成保护学生安全的整体合力。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7"/>
          <w:sz w:val="32"/>
          <w:szCs w:val="32"/>
        </w:rPr>
        <w:t>三、行动安排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青春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护航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—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预防未成年人溺水专项行动分三个阶段，宣传教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育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贯穿全年。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8" w:firstLineChars="200"/>
        <w:jc w:val="both"/>
        <w:textAlignment w:val="baseline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12"/>
          <w:sz w:val="32"/>
          <w:szCs w:val="32"/>
        </w:rPr>
        <w:t>第</w:t>
      </w:r>
      <w:r>
        <w:rPr>
          <w:rFonts w:hint="default" w:ascii="Times New Roman" w:hAnsi="Times New Roman" w:eastAsia="楷体" w:cs="Times New Roman"/>
          <w:spacing w:val="9"/>
          <w:sz w:val="32"/>
          <w:szCs w:val="32"/>
        </w:rPr>
        <w:t>一阶段：动员部署，排查整治(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 xml:space="preserve">2023 </w:t>
      </w:r>
      <w:r>
        <w:rPr>
          <w:rFonts w:hint="default" w:ascii="Times New Roman" w:hAnsi="Times New Roman" w:eastAsia="楷体" w:cs="Times New Roman"/>
          <w:spacing w:val="9"/>
          <w:sz w:val="32"/>
          <w:szCs w:val="32"/>
        </w:rPr>
        <w:t xml:space="preserve">年 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 xml:space="preserve">1 </w:t>
      </w:r>
      <w:r>
        <w:rPr>
          <w:rFonts w:hint="default" w:ascii="Times New Roman" w:hAnsi="Times New Roman" w:eastAsia="楷体" w:cs="Times New Roman"/>
          <w:spacing w:val="9"/>
          <w:sz w:val="32"/>
          <w:szCs w:val="32"/>
        </w:rPr>
        <w:t>月—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 xml:space="preserve">4 </w:t>
      </w:r>
      <w:r>
        <w:rPr>
          <w:rFonts w:hint="default" w:ascii="Times New Roman" w:hAnsi="Times New Roman" w:eastAsia="楷体" w:cs="Times New Roman"/>
          <w:spacing w:val="9"/>
          <w:sz w:val="32"/>
          <w:szCs w:val="32"/>
        </w:rPr>
        <w:t>月) 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9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4"/>
          <w:sz w:val="32"/>
          <w:szCs w:val="32"/>
        </w:rPr>
        <w:t>1</w:t>
      </w: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7"/>
          <w:sz w:val="32"/>
          <w:szCs w:val="32"/>
        </w:rPr>
        <w:t>动员部署，加强宣传。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市政府组织相关部门研究制定实施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细则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市委、市政府分管领导同志召集专题会议，对全市防溺水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2"/>
          <w:sz w:val="32"/>
          <w:szCs w:val="32"/>
        </w:rPr>
        <w:t>工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作部署。各镇(街道) 、有关部门结合实际制定细化本辖区、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本部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门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实施细则，进一步明确目标任务、责任分工和工作措施等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内容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加强对危险水域的警示监管及防护，健全完善预防溺水治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理工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作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联动机制，全面动员部署做好防溺水工作。各级各类学校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要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持续开展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“1530”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安全教育，利用山东省学校安全风险防控大数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据平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台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教育资源，开展线上教学。通过家委会、家访、结对帮扶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等手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段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，加强对外来务工家庭子女、单亲家庭子女及留守儿童等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重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点人员的预警教育。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-4"/>
          <w:sz w:val="32"/>
          <w:szCs w:val="32"/>
        </w:rPr>
        <w:t>2.</w:t>
      </w:r>
      <w:r>
        <w:rPr>
          <w:rFonts w:hint="default" w:ascii="Times New Roman" w:hAnsi="Times New Roman" w:eastAsia="楷体" w:cs="Times New Roman"/>
          <w:spacing w:val="-4"/>
          <w:sz w:val="32"/>
          <w:szCs w:val="32"/>
        </w:rPr>
        <w:t>排查隐患，明确责任</w:t>
      </w:r>
      <w:r>
        <w:rPr>
          <w:rFonts w:hint="default" w:ascii="Times New Roman" w:hAnsi="Times New Roman" w:eastAsia="楷体" w:cs="Times New Roman"/>
          <w:spacing w:val="-3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按照</w:t>
      </w:r>
      <w:r>
        <w:rPr>
          <w:rFonts w:hint="default" w:ascii="Times New Roman" w:hAnsi="Times New Roman" w:eastAsia="Times New Roman" w:cs="Times New Roman"/>
          <w:spacing w:val="-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谁主管、谁负责</w:t>
      </w:r>
      <w:r>
        <w:rPr>
          <w:rFonts w:hint="default" w:ascii="Times New Roman" w:hAnsi="Times New Roman" w:eastAsia="Times New Roman" w:cs="Times New Roman"/>
          <w:spacing w:val="-2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和</w:t>
      </w:r>
      <w:r>
        <w:rPr>
          <w:rFonts w:hint="default" w:ascii="Times New Roman" w:hAnsi="Times New Roman" w:eastAsia="Times New Roman" w:cs="Times New Roman"/>
          <w:spacing w:val="-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属地管理、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分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级负责</w:t>
      </w: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原则，对所属区域水域进行安全隐患排查，摸清底数，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建立台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账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，明确责任。建立隐患销号制度，坚持挂图作战，以镇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(街道) 为单位，对前期排查出的安全隐患，逐一落实针对性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措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24"/>
          <w:sz w:val="32"/>
          <w:szCs w:val="32"/>
        </w:rPr>
        <w:t>施</w:t>
      </w:r>
      <w:r>
        <w:rPr>
          <w:rFonts w:hint="default" w:ascii="Times New Roman" w:hAnsi="Times New Roman" w:eastAsia="仿宋" w:cs="Times New Roman"/>
          <w:spacing w:val="-16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做到</w:t>
      </w:r>
      <w:r>
        <w:rPr>
          <w:rFonts w:hint="default" w:ascii="Times New Roman" w:hAnsi="Times New Roman" w:eastAsia="Times New Roman" w:cs="Times New Roman"/>
          <w:spacing w:val="-1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整治一个、销号一个</w:t>
      </w:r>
      <w:r>
        <w:rPr>
          <w:rFonts w:hint="default" w:ascii="Times New Roman" w:hAnsi="Times New Roman" w:eastAsia="Times New Roman" w:cs="Times New Roman"/>
          <w:spacing w:val="-12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 xml:space="preserve">，阶段性排查整治在 </w:t>
      </w:r>
      <w:r>
        <w:rPr>
          <w:rFonts w:hint="default" w:ascii="Times New Roman" w:hAnsi="Times New Roman" w:eastAsia="Times New Roman" w:cs="Times New Roman"/>
          <w:spacing w:val="-12"/>
          <w:sz w:val="32"/>
          <w:szCs w:val="32"/>
        </w:rPr>
        <w:t xml:space="preserve">4 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月底前完成。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firstLine="656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>3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2"/>
          <w:sz w:val="32"/>
          <w:szCs w:val="32"/>
        </w:rPr>
        <w:t>配备设施，组建队伍。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4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月 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30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日前，各镇 (街道) 要全面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完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成在水域周边设置防护设施和安全警示标识，安装视频监控和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报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警播音设备，配备救生圈、绳索、长竹竿等救生设施的配备工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作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；全面完成防溺水公益岗、</w:t>
      </w:r>
      <w:r>
        <w:rPr>
          <w:rFonts w:hint="default" w:ascii="Times New Roman" w:hAnsi="Times New Roman" w:eastAsia="Times New Roman" w:cs="Times New Roman"/>
          <w:spacing w:val="-1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宣讲阻泳志愿巡逻服务队</w:t>
      </w:r>
      <w:r>
        <w:rPr>
          <w:rFonts w:hint="default" w:ascii="Times New Roman" w:hAnsi="Times New Roman" w:eastAsia="Times New Roman" w:cs="Times New Roman"/>
          <w:spacing w:val="-1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的设置、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1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建和责任区段的划分、责任到人等工作。各镇(街道) 党委、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政府就上述两项工作任务完成情况，向市预防未成年人溺水工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作</w:t>
      </w:r>
      <w:r>
        <w:rPr>
          <w:rFonts w:hint="default" w:ascii="Times New Roman" w:hAnsi="Times New Roman" w:eastAsia="仿宋" w:cs="Times New Roman"/>
          <w:spacing w:val="15"/>
          <w:sz w:val="32"/>
          <w:szCs w:val="32"/>
        </w:rPr>
        <w:t>领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导小组作出专题报告，报告隐患清单、设施清单、责任清单，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列出台账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市预防未成年人溺水工作领导小组将组成督查组，对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各镇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(街道) 防溺水安全管理制度落实、警示标识、救援装备设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置、队伍配备等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三个清单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情况进行全面检查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472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1"/>
          <w:sz w:val="32"/>
          <w:szCs w:val="32"/>
        </w:rPr>
        <w:t>(二)第二阶段：全面防范</w:t>
      </w:r>
      <w:r>
        <w:rPr>
          <w:rFonts w:hint="default" w:ascii="Times New Roman" w:hAnsi="Times New Roman" w:eastAsia="楷体" w:cs="Times New Roman"/>
          <w:sz w:val="32"/>
          <w:szCs w:val="32"/>
        </w:rPr>
        <w:t>，严防严守 (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2023 </w:t>
      </w:r>
      <w:r>
        <w:rPr>
          <w:rFonts w:hint="default" w:ascii="Times New Roman" w:hAnsi="Times New Roman" w:eastAsia="楷体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5 </w:t>
      </w:r>
      <w:r>
        <w:rPr>
          <w:rFonts w:hint="default" w:ascii="Times New Roman" w:hAnsi="Times New Roman" w:eastAsia="楷体" w:cs="Times New Roman"/>
          <w:sz w:val="32"/>
          <w:szCs w:val="32"/>
        </w:rPr>
        <w:t>月—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9 </w:t>
      </w:r>
      <w:r>
        <w:rPr>
          <w:rFonts w:hint="default" w:ascii="Times New Roman" w:hAnsi="Times New Roman" w:eastAsia="楷体" w:cs="Times New Roman"/>
          <w:sz w:val="32"/>
          <w:szCs w:val="32"/>
        </w:rPr>
        <w:t>月 )。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2" w:line="560" w:lineRule="exact"/>
        <w:ind w:left="2" w:right="6" w:firstLine="672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7"/>
          <w:sz w:val="32"/>
          <w:szCs w:val="32"/>
        </w:rPr>
        <w:t>1.</w:t>
      </w:r>
      <w:r>
        <w:rPr>
          <w:rFonts w:hint="default" w:ascii="Times New Roman" w:hAnsi="Times New Roman" w:eastAsia="楷体" w:cs="Times New Roman"/>
          <w:spacing w:val="7"/>
          <w:sz w:val="32"/>
          <w:szCs w:val="32"/>
        </w:rPr>
        <w:t>教育为先，宣传预警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各级各类学校要全面开展预防未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成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年人溺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水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安全教育，确保落实到每一个未成年人。加强周末、节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假日之前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及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高温天气等重点时段预警教育，及时提醒家长落实监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护职责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严防溺水事件发生。充分利用家长会、主题班会、国旗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下讲话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橱窗展板、班级微信群、新闻媒体等，开展全方位、高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频次的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防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溺水宣传教育。市融媒体中心要及时报道各部门、各级</w:t>
      </w:r>
      <w:r>
        <w:rPr>
          <w:rFonts w:hint="default" w:ascii="Times New Roman" w:hAnsi="Times New Roman" w:eastAsia="仿宋" w:cs="Times New Roman"/>
          <w:spacing w:val="26"/>
          <w:sz w:val="32"/>
          <w:szCs w:val="32"/>
        </w:rPr>
        <w:t>各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类学校开展青少年防溺水安全防护工作的安排部署和工作进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展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，公益宣传每周不少于两次，营造防溺水的浓厚氛围和强预警。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8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>2.</w:t>
      </w:r>
      <w:r>
        <w:rPr>
          <w:rFonts w:hint="default" w:ascii="Times New Roman" w:hAnsi="Times New Roman" w:eastAsia="楷体" w:cs="Times New Roman"/>
          <w:spacing w:val="2"/>
          <w:sz w:val="32"/>
          <w:szCs w:val="32"/>
        </w:rPr>
        <w:t>密集巡查，严防值守。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从 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5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月中旬至 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9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月底前，防溺</w:t>
      </w:r>
      <w:r>
        <w:rPr>
          <w:rFonts w:hint="default" w:ascii="Times New Roman" w:hAnsi="Times New Roman" w:eastAsia="仿宋" w:cs="Times New Roman"/>
          <w:sz w:val="32"/>
          <w:szCs w:val="32"/>
        </w:rPr>
        <w:t>水公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益岗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人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员、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宣讲阻泳志愿巡逻服务队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，要实行包干责任制和网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格化管理，每天进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行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巡逻，每天巡逻时间不少于 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8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小时。特别是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加强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放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学后、暑假等重点时段水域巡防，及时制止未成年人私自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下水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游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泳。视频监控系统应急值守人员、公安、消防部门，要实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 xml:space="preserve">行 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 xml:space="preserve">12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小时紧盯、</w:t>
      </w: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 xml:space="preserve">24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小时备勤，随时处置突发情况。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9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4"/>
          <w:sz w:val="32"/>
          <w:szCs w:val="32"/>
        </w:rPr>
        <w:t>3.</w:t>
      </w:r>
      <w:r>
        <w:rPr>
          <w:rFonts w:hint="default" w:ascii="Times New Roman" w:hAnsi="Times New Roman" w:eastAsia="楷体" w:cs="Times New Roman"/>
          <w:spacing w:val="13"/>
          <w:sz w:val="32"/>
          <w:szCs w:val="32"/>
        </w:rPr>
        <w:t>巡</w:t>
      </w:r>
      <w:r>
        <w:rPr>
          <w:rFonts w:hint="default" w:ascii="Times New Roman" w:hAnsi="Times New Roman" w:eastAsia="楷体" w:cs="Times New Roman"/>
          <w:spacing w:val="7"/>
          <w:sz w:val="32"/>
          <w:szCs w:val="32"/>
        </w:rPr>
        <w:t>回督导，动态整治。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市预防未成年人溺水领导小组要组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织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暗访督查组，建立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现场督查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 xml:space="preserve">—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不定期通报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 xml:space="preserve">—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隐患整改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 xml:space="preserve">—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动态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跟踪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防溺水督查机制，采取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四不两直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方式，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对各有关部门 (单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位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) 及各级各类学校的防溺水工作进行全面督导检查，严整改、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抓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落地，确保安全隐患排查整治和防溺水专项活动见到实效。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485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-4"/>
          <w:sz w:val="32"/>
          <w:szCs w:val="32"/>
        </w:rPr>
        <w:t>(三)第三阶段：活动引领，巩固提升(</w:t>
      </w:r>
      <w:r>
        <w:rPr>
          <w:rFonts w:hint="default" w:ascii="Times New Roman" w:hAnsi="Times New Roman" w:eastAsia="Times New Roman" w:cs="Times New Roman"/>
          <w:spacing w:val="-4"/>
          <w:sz w:val="32"/>
          <w:szCs w:val="32"/>
        </w:rPr>
        <w:t xml:space="preserve">2023 </w:t>
      </w:r>
      <w:r>
        <w:rPr>
          <w:rFonts w:hint="default" w:ascii="Times New Roman" w:hAnsi="Times New Roman" w:eastAsia="楷体" w:cs="Times New Roman"/>
          <w:spacing w:val="-4"/>
          <w:sz w:val="32"/>
          <w:szCs w:val="32"/>
        </w:rPr>
        <w:t xml:space="preserve">年 </w:t>
      </w:r>
      <w:r>
        <w:rPr>
          <w:rFonts w:hint="default" w:ascii="Times New Roman" w:hAnsi="Times New Roman" w:eastAsia="Times New Roman" w:cs="Times New Roman"/>
          <w:spacing w:val="-4"/>
          <w:sz w:val="32"/>
          <w:szCs w:val="32"/>
        </w:rPr>
        <w:t xml:space="preserve">10 </w:t>
      </w:r>
      <w:r>
        <w:rPr>
          <w:rFonts w:hint="default" w:ascii="Times New Roman" w:hAnsi="Times New Roman" w:eastAsia="楷体" w:cs="Times New Roman"/>
          <w:spacing w:val="-4"/>
          <w:sz w:val="32"/>
          <w:szCs w:val="32"/>
        </w:rPr>
        <w:t>月—</w:t>
      </w:r>
      <w:r>
        <w:rPr>
          <w:rFonts w:hint="default" w:ascii="Times New Roman" w:hAnsi="Times New Roman" w:eastAsia="Times New Roman" w:cs="Times New Roman"/>
          <w:spacing w:val="-4"/>
          <w:sz w:val="32"/>
          <w:szCs w:val="32"/>
        </w:rPr>
        <w:t xml:space="preserve">12 </w:t>
      </w:r>
      <w:r>
        <w:rPr>
          <w:rFonts w:hint="default" w:ascii="Times New Roman" w:hAnsi="Times New Roman" w:eastAsia="楷体" w:cs="Times New Roman"/>
          <w:spacing w:val="-4"/>
          <w:sz w:val="32"/>
          <w:szCs w:val="32"/>
        </w:rPr>
        <w:t>月 )</w:t>
      </w:r>
      <w:r>
        <w:rPr>
          <w:rFonts w:hint="default" w:ascii="Times New Roman" w:hAnsi="Times New Roman" w:eastAsia="楷体" w:cs="Times New Roman"/>
          <w:spacing w:val="-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6" w:line="560" w:lineRule="exact"/>
        <w:ind w:left="8" w:right="81" w:firstLine="649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组织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开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展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五项活动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，对半年来全市防溺水属地主体责任、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8"/>
          <w:sz w:val="32"/>
          <w:szCs w:val="32"/>
        </w:rPr>
        <w:t>部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门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监管责任、学校教育责任、家长监护责任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四方责任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 xml:space="preserve">”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、</w:t>
      </w: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五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2"/>
          <w:sz w:val="32"/>
          <w:szCs w:val="32"/>
        </w:rPr>
        <w:t>位</w:t>
      </w:r>
      <w:r>
        <w:rPr>
          <w:rFonts w:hint="default" w:ascii="Times New Roman" w:hAnsi="Times New Roman" w:eastAsia="仿宋" w:cs="Times New Roman"/>
          <w:spacing w:val="20"/>
          <w:sz w:val="32"/>
          <w:szCs w:val="32"/>
        </w:rPr>
        <w:t>一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体</w:t>
      </w:r>
      <w:r>
        <w:rPr>
          <w:rFonts w:hint="default" w:ascii="Times New Roman" w:hAnsi="Times New Roman" w:eastAsia="Times New Roman" w:cs="Times New Roman"/>
          <w:spacing w:val="11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工作体系运行情况进行总结，完善任务分工，优化工作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流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程，构建长效机制。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8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1.</w:t>
      </w:r>
      <w:r>
        <w:rPr>
          <w:rFonts w:hint="default" w:ascii="Times New Roman" w:hAnsi="Times New Roman" w:eastAsia="楷体" w:cs="Times New Roman"/>
          <w:spacing w:val="12"/>
          <w:sz w:val="32"/>
          <w:szCs w:val="32"/>
        </w:rPr>
        <w:t>开</w:t>
      </w:r>
      <w:r>
        <w:rPr>
          <w:rFonts w:hint="default" w:ascii="Times New Roman" w:hAnsi="Times New Roman" w:eastAsia="楷体" w:cs="Times New Roman"/>
          <w:spacing w:val="9"/>
          <w:sz w:val="32"/>
          <w:szCs w:val="32"/>
        </w:rPr>
        <w:t>展</w:t>
      </w:r>
      <w:r>
        <w:rPr>
          <w:rFonts w:hint="default" w:ascii="Times New Roman" w:hAnsi="Times New Roman" w:eastAsia="楷体" w:cs="Times New Roman"/>
          <w:spacing w:val="6"/>
          <w:sz w:val="32"/>
          <w:szCs w:val="32"/>
        </w:rPr>
        <w:t>防溺水先进单位、最美志愿者评选活动。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对在预防未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成年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学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生溺水活动中先进典型，加大宣传和通报表扬力度，充分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发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挥先进典型的示范引领作用，调动各方面齐抓共管积极性。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2.</w:t>
      </w:r>
      <w:r>
        <w:rPr>
          <w:rFonts w:hint="default" w:ascii="Times New Roman" w:hAnsi="Times New Roman" w:eastAsia="楷体" w:cs="Times New Roman"/>
          <w:spacing w:val="8"/>
          <w:sz w:val="32"/>
          <w:szCs w:val="32"/>
        </w:rPr>
        <w:t>开展防溺水宣传教育作品征集活动。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围绕防溺水主题，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面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向全市各媒体、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各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学校征集优秀作品，包括征文、绘画(含设计)、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短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视频三大类别，营造浓厚的安全宣传氛围。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3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24"/>
          <w:sz w:val="32"/>
          <w:szCs w:val="32"/>
        </w:rPr>
        <w:t>3</w:t>
      </w:r>
      <w:r>
        <w:rPr>
          <w:rFonts w:hint="default" w:ascii="Times New Roman" w:hAnsi="Times New Roman" w:eastAsia="Times New Roman" w:cs="Times New Roman"/>
          <w:spacing w:val="13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13"/>
          <w:sz w:val="32"/>
          <w:szCs w:val="32"/>
        </w:rPr>
        <w:t xml:space="preserve">开展防溺水主题优质课评选活动。 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为推进防溺水课堂教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育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在教师中开展优质课评选活动，要求教师更新教学手段和方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法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，提升教学水平和能力，实现课堂教学目标设置合理、教学方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法适当、课堂互动充分、教学效果达标。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9"/>
          <w:sz w:val="32"/>
          <w:szCs w:val="32"/>
        </w:rPr>
        <w:t>4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8"/>
          <w:sz w:val="32"/>
          <w:szCs w:val="32"/>
        </w:rPr>
        <w:t>组织防溺水安全教育学习竞赛活动。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利用山东省学校安全</w:t>
      </w:r>
      <w:r>
        <w:rPr>
          <w:rFonts w:hint="default" w:ascii="Times New Roman" w:hAnsi="Times New Roman" w:eastAsia="仿宋" w:cs="Times New Roman"/>
          <w:spacing w:val="25"/>
          <w:sz w:val="32"/>
          <w:szCs w:val="32"/>
        </w:rPr>
        <w:t>风</w:t>
      </w:r>
      <w:r>
        <w:rPr>
          <w:rFonts w:hint="default" w:ascii="Times New Roman" w:hAnsi="Times New Roman" w:eastAsia="仿宋" w:cs="Times New Roman"/>
          <w:spacing w:val="18"/>
          <w:sz w:val="32"/>
          <w:szCs w:val="32"/>
        </w:rPr>
        <w:t>险防控大数据平台</w:t>
      </w:r>
      <w:r>
        <w:rPr>
          <w:rFonts w:hint="default" w:ascii="Times New Roman" w:hAnsi="Times New Roman" w:eastAsia="Times New Roman" w:cs="Times New Roman"/>
          <w:spacing w:val="18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8"/>
          <w:sz w:val="32"/>
          <w:szCs w:val="32"/>
        </w:rPr>
        <w:t>安全教育</w:t>
      </w:r>
      <w:r>
        <w:rPr>
          <w:rFonts w:hint="default" w:ascii="Times New Roman" w:hAnsi="Times New Roman" w:eastAsia="Times New Roman" w:cs="Times New Roman"/>
          <w:spacing w:val="18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8"/>
          <w:sz w:val="32"/>
          <w:szCs w:val="32"/>
        </w:rPr>
        <w:t>模块下的</w:t>
      </w:r>
      <w:r>
        <w:rPr>
          <w:rFonts w:hint="default" w:ascii="Times New Roman" w:hAnsi="Times New Roman" w:eastAsia="Times New Roman" w:cs="Times New Roman"/>
          <w:spacing w:val="18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8"/>
          <w:sz w:val="32"/>
          <w:szCs w:val="32"/>
        </w:rPr>
        <w:t>同心防溺水</w:t>
      </w:r>
      <w:r>
        <w:rPr>
          <w:rFonts w:hint="default" w:ascii="Times New Roman" w:hAnsi="Times New Roman" w:eastAsia="Times New Roman" w:cs="Times New Roman"/>
          <w:spacing w:val="18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8"/>
          <w:sz w:val="32"/>
          <w:szCs w:val="32"/>
        </w:rPr>
        <w:t>知识专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栏，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组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织各级各类学校广泛动员师生、家长积极参与防溺水安全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知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识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学习，并按要求完成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防溺水安全学习竞赛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活动。此活动参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与人数及竞赛成绩等情况，将纳入年度平安校园建设考评内容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right="81" w:firstLine="633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5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8"/>
          <w:sz w:val="32"/>
          <w:szCs w:val="32"/>
        </w:rPr>
        <w:t>组织危险水域电子地图绘制活动。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教体局积极会同防溺水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机制成员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单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位，组织动员相关专业领域干部职工，并发动社会力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量，利用山东省学校安全风险防控大数据平台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学生防溺水信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息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化管理模块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，绘制、更新学校及周边危险水域电子地图，先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期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形成临清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市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校园周边危险水域的电子地图，最终形成全市学校周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边危险水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域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电子地图，为建设全市学校防治溺水信息化预警平台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奠定基础。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6" w:right="81" w:firstLine="62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6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8"/>
          <w:sz w:val="32"/>
          <w:szCs w:val="32"/>
        </w:rPr>
        <w:t>做好冬季河塘坑坝结冰后的安全防范工作。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设立警示提醒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标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志，防止因滑冰溺水。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649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8"/>
          <w:sz w:val="32"/>
          <w:szCs w:val="32"/>
        </w:rPr>
        <w:t>四</w:t>
      </w:r>
      <w:r>
        <w:rPr>
          <w:rFonts w:hint="default" w:ascii="Times New Roman" w:hAnsi="Times New Roman" w:eastAsia="黑体" w:cs="Times New Roman"/>
          <w:spacing w:val="4"/>
          <w:sz w:val="32"/>
          <w:szCs w:val="32"/>
        </w:rPr>
        <w:t>、组织保障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8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17"/>
          <w:sz w:val="32"/>
          <w:szCs w:val="32"/>
        </w:rPr>
        <w:t>(一) 高度重视，认真组织。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市委、市政府建立预防未成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9"/>
          <w:sz w:val="32"/>
          <w:szCs w:val="32"/>
        </w:rPr>
        <w:t>人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溺水联席会议制度，严格落实预防未成年人溺水工作属地责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任， 由市委、市政府分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管领导同志担任召集人，定期召开会议，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负责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做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好组织协调和督促检查工作，分析研判形势，解决重点难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点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问题，强化部门、镇 (街道) 间协调联动，形成防溺水工作合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力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。各镇 (街道) 党委、政府要把预防未成年学生溺水工作作为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一项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重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要民生工程，主要领导同志要亲自抓，分管领导同志要靠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上抓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切实增强维护未成年学生生命安全的责任感、紧迫感，迅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速行动，强化措施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建立健全市联合检查、信息共享等工作机制，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开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展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零溺亡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创建工作。联席会议机制各组成部门、单位，要把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防溺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水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工作作为重要职责，加大资金投入和政策支持，认真负责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地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完成好分工任务。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8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42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21"/>
          <w:sz w:val="32"/>
          <w:szCs w:val="32"/>
        </w:rPr>
        <w:t>二) 纳入考核，强化问责。</w:t>
      </w:r>
      <w:r>
        <w:rPr>
          <w:rFonts w:hint="default" w:ascii="Times New Roman" w:hAnsi="Times New Roman" w:eastAsia="仿宋" w:cs="Times New Roman"/>
          <w:spacing w:val="21"/>
          <w:sz w:val="32"/>
          <w:szCs w:val="32"/>
        </w:rPr>
        <w:t>各镇(街道) 党委、政府要切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实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把工作发动起来，把隐患排查出来，把问题整改到位。市委、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7"/>
          <w:sz w:val="32"/>
          <w:szCs w:val="32"/>
        </w:rPr>
        <w:t>市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政府将因溺水引发的学生非正常死亡情况纳入年度教育工作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考核，纳入全市高质量发展综合绩效考核扣分项。对思想不重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视、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责任不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落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实、学生教育管理不严格、宣传教育不到位、水域漏管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失管等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导致发生未成年人溺亡事件的，严肃追究有关部门、镇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8"/>
          <w:sz w:val="32"/>
          <w:szCs w:val="32"/>
        </w:rPr>
        <w:t>(街道) 和学校有关责任人责任。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8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17"/>
          <w:sz w:val="32"/>
          <w:szCs w:val="32"/>
        </w:rPr>
        <w:t>(三) 完善制度，强化处置。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严格落实相关案件、信息逐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级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核实、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报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告制度，防止误报。发生溺水亡人的要及时上报，妥善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做好善后工作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。加强各方联动、信息共享、系统施治、同向发力，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着力解决工作中的机制和制度问题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40" w:firstLineChars="200"/>
        <w:jc w:val="both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9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：</w:t>
      </w:r>
      <w:r>
        <w:rPr>
          <w:rFonts w:hint="default" w:ascii="Times New Roman" w:hAnsi="Times New Roman" w:eastAsia="Times New Roman" w:cs="Times New Roman"/>
          <w:spacing w:val="7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临清市预防未成年人溺水工作领导小组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1690" w:firstLineChars="500"/>
        <w:jc w:val="both"/>
        <w:textAlignment w:val="baseline"/>
        <w:rPr>
          <w:rFonts w:hint="default" w:ascii="Times New Roman" w:hAnsi="Times New Roman" w:eastAsia="仿宋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临清市预防未成年人溺水联席会议制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度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1600" w:firstLineChars="5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3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临清市预防未成年人溺水考核细则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1690" w:firstLineChars="500"/>
        <w:jc w:val="both"/>
        <w:textAlignment w:val="baseline"/>
        <w:rPr>
          <w:rFonts w:hint="default" w:ascii="Times New Roman" w:hAnsi="Times New Roman" w:eastAsia="仿宋" w:cs="Times New Roman"/>
          <w:spacing w:val="9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9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XX 学校(联校) 预防未成年人溺水“三包靠”台账</w:t>
      </w: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1690" w:firstLineChars="500"/>
        <w:jc w:val="both"/>
        <w:textAlignment w:val="baseline"/>
        <w:rPr>
          <w:rFonts w:hint="default" w:ascii="Times New Roman" w:hAnsi="Times New Roman" w:eastAsia="仿宋" w:cs="Times New Roman"/>
          <w:spacing w:val="9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5.临清市 XX 镇 (街道) 所属区域水域排查台账 ( 隐 患清单、设施清单、责任清单)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1690" w:firstLineChars="500"/>
        <w:jc w:val="both"/>
        <w:textAlignment w:val="baseline"/>
        <w:rPr>
          <w:rFonts w:hint="default" w:ascii="Times New Roman" w:hAnsi="Times New Roman" w:eastAsia="仿宋" w:cs="Times New Roman"/>
          <w:spacing w:val="9"/>
          <w:sz w:val="32"/>
          <w:szCs w:val="32"/>
        </w:rPr>
        <w:sectPr>
          <w:footerReference r:id="rId6" w:type="default"/>
          <w:pgSz w:w="11906" w:h="16839"/>
          <w:pgMar w:top="1431" w:right="1378" w:bottom="1359" w:left="1585" w:header="0" w:footer="1109" w:gutter="0"/>
          <w:cols w:space="720" w:num="1"/>
        </w:sect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 xml:space="preserve">附件 </w:t>
      </w:r>
      <w:r>
        <w:rPr>
          <w:rFonts w:hint="default" w:ascii="Times New Roman" w:hAnsi="Times New Roman" w:eastAsia="Times New Roman" w:cs="Times New Roman"/>
          <w:spacing w:val="-12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5" w:line="560" w:lineRule="exact"/>
        <w:ind w:left="985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0"/>
          <w:sz w:val="44"/>
          <w:szCs w:val="44"/>
        </w:rPr>
        <w:t>临</w:t>
      </w:r>
      <w:r>
        <w:rPr>
          <w:rFonts w:hint="default" w:ascii="Times New Roman" w:hAnsi="Times New Roman" w:eastAsia="方正小标宋简体" w:cs="Times New Roman"/>
          <w:spacing w:val="9"/>
          <w:sz w:val="44"/>
          <w:szCs w:val="44"/>
        </w:rPr>
        <w:t>清市预防未成年人溺水工作领导小组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组 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>长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雷启军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市委副书记、市长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>副组长：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李树群   市委常委、副市长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920" w:firstLineChars="6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孙晓强   市委常委、政法委书记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920" w:firstLineChars="6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杜东平   市委常委、宣传部部长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920" w:firstLineChars="6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>王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珏 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市政府副市长、市公安局局长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920" w:firstLineChars="6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李明艳   市政府副市长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>成 员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：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汪 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震   市政府办公室主任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920" w:firstLineChars="6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王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彬   市委政法委分管日常工作的副书记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920" w:firstLineChars="6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张 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宁 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市委宣传部分管日常工作的副部长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赵国栋   市公安局政委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谷启瑞   市教育和体育局局长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王 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磊   市应急管理局局长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付凌云   市水利局局长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田英辉   市自然资源和规划局局长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张冬梅   市农业农村局局长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袁 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博   市综合执法局局长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鹿佰荣   市消防救援大队大队长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江传宾   唐园镇镇长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林玉恒   烟店镇镇长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周  超  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潘庄镇镇长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沈培慧   八岔路镇镇长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齐观达   尚店镇镇长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宋木森   刘垓子镇镇长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>万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强   戴湾镇镇长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庞书明   魏湾镇镇长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靳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萌   康庄镇镇长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徐秀美   金郝庄镇镇长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刘殿锋   老赵庄镇镇长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胡圣鹏   松林镇镇长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姚  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强   新华路街道办事处主任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侯德昆   青年路街道办事处主任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 xml:space="preserve">王福兴   先锋路街道办事处主任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890" w:leftChars="900"/>
        <w:jc w:val="left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 w:bidi="ar"/>
        </w:rPr>
        <w:t>岳亚明   大辛庄街道办事处主任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1890" w:leftChars="900"/>
        <w:jc w:val="both"/>
        <w:textAlignment w:val="baseline"/>
        <w:rPr>
          <w:rFonts w:hint="default" w:ascii="Times New Roman" w:hAnsi="Times New Roman" w:eastAsia="黑体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621"/>
        <w:jc w:val="both"/>
        <w:textAlignment w:val="baseline"/>
        <w:rPr>
          <w:rFonts w:hint="default" w:ascii="Times New Roman" w:hAnsi="Times New Roman" w:eastAsia="黑体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621"/>
        <w:jc w:val="both"/>
        <w:rPr>
          <w:rFonts w:hint="default" w:ascii="Times New Roman" w:hAnsi="Times New Roman" w:eastAsia="黑体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621"/>
        <w:jc w:val="both"/>
        <w:rPr>
          <w:rFonts w:hint="default" w:ascii="Times New Roman" w:hAnsi="Times New Roman" w:eastAsia="黑体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621"/>
        <w:jc w:val="both"/>
        <w:rPr>
          <w:rFonts w:hint="default" w:ascii="Times New Roman" w:hAnsi="Times New Roman" w:eastAsia="黑体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621"/>
        <w:jc w:val="both"/>
        <w:rPr>
          <w:rFonts w:hint="default" w:ascii="Times New Roman" w:hAnsi="Times New Roman" w:eastAsia="黑体" w:cs="Times New Roman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32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22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pacing w:val="-19"/>
          <w:sz w:val="32"/>
          <w:szCs w:val="32"/>
        </w:rPr>
        <w:t>件 2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4" w:line="560" w:lineRule="exact"/>
        <w:ind w:left="696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0"/>
          <w:sz w:val="44"/>
          <w:szCs w:val="44"/>
        </w:rPr>
        <w:t>临</w:t>
      </w:r>
      <w:r>
        <w:rPr>
          <w:rFonts w:hint="default" w:ascii="Times New Roman" w:hAnsi="Times New Roman" w:eastAsia="方正小标宋简体" w:cs="Times New Roman"/>
          <w:spacing w:val="9"/>
          <w:sz w:val="44"/>
          <w:szCs w:val="44"/>
        </w:rPr>
        <w:t>清市预防未成年人溺水联席会议制度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right="30" w:firstLine="665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为贯彻落实聊城市教育和体育局等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 xml:space="preserve">7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部门印发的《青春护航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pacing w:val="14"/>
          <w:sz w:val="32"/>
          <w:szCs w:val="32"/>
        </w:rPr>
        <w:t>—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全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市预防未成年人溺水专项治理行动实施方案》的通知要求，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结合《临清市预防未成年人溺水工作方案》，全面落实预防溺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责任，强化部门协调联动，形成工作合力，有效预防未成年人溺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水事故发生，切实保障学生生命安全，决定建立全市预防未成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人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溺水工作联席会议制度。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66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11"/>
          <w:sz w:val="32"/>
          <w:szCs w:val="32"/>
        </w:rPr>
        <w:t>一</w:t>
      </w:r>
      <w:r>
        <w:rPr>
          <w:rFonts w:hint="default" w:ascii="Times New Roman" w:hAnsi="Times New Roman" w:eastAsia="黑体" w:cs="Times New Roman"/>
          <w:spacing w:val="7"/>
          <w:sz w:val="32"/>
          <w:szCs w:val="32"/>
        </w:rPr>
        <w:t>、联席会议组成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92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召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集人</w:t>
      </w:r>
      <w:r>
        <w:rPr>
          <w:rFonts w:hint="eastAsia" w:ascii="Times New Roman" w:hAnsi="Times New Roman" w:eastAsia="仿宋" w:cs="Times New Roman"/>
          <w:spacing w:val="9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杜东平 市委常委</w:t>
      </w:r>
      <w:r>
        <w:rPr>
          <w:rFonts w:hint="eastAsia" w:ascii="Times New Roman" w:hAnsi="Times New Roman" w:eastAsia="仿宋" w:cs="Times New Roman"/>
          <w:spacing w:val="9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宣传部部长</w:t>
      </w:r>
      <w:r>
        <w:rPr>
          <w:rFonts w:hint="eastAsia" w:ascii="Times New Roman" w:hAnsi="Times New Roman" w:eastAsia="仿宋" w:cs="Times New Roman"/>
          <w:spacing w:val="9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市委教工委书记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2028" w:firstLineChars="6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李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明艳 市人民政府副市长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6" w:line="560" w:lineRule="exact"/>
        <w:ind w:left="7" w:right="16" w:firstLine="656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成员单位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市委宣传部、市委政法委、市教育和体育局、市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公安局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市自然资源和规划局、市水利局、市农业农村局、市应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急管理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局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、市综合行政执法局、关工委、团市委、市妇联、各镇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2"/>
          <w:szCs w:val="32"/>
        </w:rPr>
        <w:t>(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街道) 人民政府 (办事处) 。联席会议办公室设在市教育和体育局，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负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责联席会议日常工作，办公室主任由市教育和体育局局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长谷启瑞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兼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任，办公室副主任由市教育和体育局总督学李连义兼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任，负责办公室日常工作。联席会议设联络员， 由各成员单位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、 </w:t>
      </w:r>
      <w:r>
        <w:rPr>
          <w:rFonts w:hint="default" w:ascii="Times New Roman" w:hAnsi="Times New Roman" w:eastAsia="仿宋" w:cs="Times New Roman"/>
          <w:spacing w:val="28"/>
          <w:sz w:val="32"/>
          <w:szCs w:val="32"/>
        </w:rPr>
        <w:t>镇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(街道) 职能科室负责同志担任。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66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11"/>
          <w:sz w:val="32"/>
          <w:szCs w:val="32"/>
        </w:rPr>
        <w:t>二</w:t>
      </w:r>
      <w:r>
        <w:rPr>
          <w:rFonts w:hint="default" w:ascii="Times New Roman" w:hAnsi="Times New Roman" w:eastAsia="黑体" w:cs="Times New Roman"/>
          <w:spacing w:val="7"/>
          <w:sz w:val="32"/>
          <w:szCs w:val="32"/>
        </w:rPr>
        <w:t>、联席会议职责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6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31"/>
          <w:sz w:val="32"/>
          <w:szCs w:val="32"/>
        </w:rPr>
        <w:t>(</w:t>
      </w:r>
      <w:r>
        <w:rPr>
          <w:rFonts w:hint="default" w:ascii="Times New Roman" w:hAnsi="Times New Roman" w:eastAsia="仿宋" w:cs="Times New Roman"/>
          <w:spacing w:val="26"/>
          <w:sz w:val="32"/>
          <w:szCs w:val="32"/>
        </w:rPr>
        <w:t>一) 落实</w:t>
      </w:r>
      <w:r>
        <w:rPr>
          <w:rFonts w:hint="default" w:ascii="Times New Roman" w:hAnsi="Times New Roman" w:eastAsia="Times New Roman" w:cs="Times New Roman"/>
          <w:spacing w:val="2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26"/>
          <w:sz w:val="32"/>
          <w:szCs w:val="32"/>
        </w:rPr>
        <w:t>政府主导、部门协作、社会参与、家校联防</w:t>
      </w:r>
      <w:r>
        <w:rPr>
          <w:rFonts w:hint="default" w:ascii="Times New Roman" w:hAnsi="Times New Roman" w:eastAsia="Times New Roman" w:cs="Times New Roman"/>
          <w:spacing w:val="2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学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生防溺水工作责任体系，建立市级统筹、镇 (街道) 负责的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常态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化管理机制。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( 二 ) 督促指导各镇 (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街道) 、各部门贯彻落实各级文 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件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精神，按照部门职责做好预防未成年人溺水工作。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3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24"/>
          <w:sz w:val="32"/>
          <w:szCs w:val="32"/>
        </w:rPr>
        <w:t>(</w:t>
      </w:r>
      <w:r>
        <w:rPr>
          <w:rFonts w:hint="default" w:ascii="Times New Roman" w:hAnsi="Times New Roman" w:eastAsia="仿宋" w:cs="Times New Roman"/>
          <w:spacing w:val="15"/>
          <w:sz w:val="32"/>
          <w:szCs w:val="32"/>
        </w:rPr>
        <w:t>三) 建立预防未成年人溺水工作网格化管理机制。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4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(四) 统筹协调各有关部门解决重点难点问题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4" w:line="560" w:lineRule="exact"/>
        <w:ind w:left="66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12"/>
          <w:sz w:val="32"/>
          <w:szCs w:val="32"/>
        </w:rPr>
        <w:t>三</w:t>
      </w:r>
      <w:r>
        <w:rPr>
          <w:rFonts w:hint="default" w:ascii="Times New Roman" w:hAnsi="Times New Roman" w:eastAsia="黑体" w:cs="Times New Roman"/>
          <w:spacing w:val="8"/>
          <w:sz w:val="32"/>
          <w:szCs w:val="32"/>
        </w:rPr>
        <w:t>、联席会议成员单位职责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2" w:line="560" w:lineRule="exact"/>
        <w:ind w:left="23" w:firstLine="63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参照《青春护航—全市预防未成年人溺水专项治理行动实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施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细则》制定的属地管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理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职责、部门监管职责、学校教育职责执行。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673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8"/>
          <w:sz w:val="32"/>
          <w:szCs w:val="32"/>
        </w:rPr>
        <w:t>四</w:t>
      </w:r>
      <w:r>
        <w:rPr>
          <w:rFonts w:hint="default" w:ascii="Times New Roman" w:hAnsi="Times New Roman" w:eastAsia="黑体" w:cs="Times New Roman"/>
          <w:spacing w:val="4"/>
          <w:sz w:val="32"/>
          <w:szCs w:val="32"/>
        </w:rPr>
        <w:t>、工作规则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73" w:line="560" w:lineRule="exact"/>
        <w:ind w:left="13" w:right="91" w:firstLine="832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9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15"/>
          <w:sz w:val="32"/>
          <w:szCs w:val="32"/>
        </w:rPr>
        <w:t>一) 联席会议实行例会制度。</w:t>
      </w:r>
      <w:r>
        <w:rPr>
          <w:rFonts w:hint="default" w:ascii="Times New Roman" w:hAnsi="Times New Roman" w:eastAsia="仿宋" w:cs="Times New Roman"/>
          <w:spacing w:val="15"/>
          <w:sz w:val="32"/>
          <w:szCs w:val="32"/>
        </w:rPr>
        <w:t>联席会议根据工作需要定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期或不定期召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开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，原则上每年至少召开 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2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次，由召集人主持。根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据省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市有关文件精神，结合工作需要，可以随时召集会议。研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9"/>
          <w:sz w:val="32"/>
          <w:szCs w:val="32"/>
        </w:rPr>
        <w:t>究</w:t>
      </w:r>
      <w:r>
        <w:rPr>
          <w:rFonts w:hint="default" w:ascii="Times New Roman" w:hAnsi="Times New Roman" w:eastAsia="仿宋" w:cs="Times New Roman"/>
          <w:spacing w:val="17"/>
          <w:sz w:val="32"/>
          <w:szCs w:val="32"/>
        </w:rPr>
        <w:t>具体工作事项时，可视情况召集全部或部分成员单位参加会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议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也可邀请其他部门或专家参加会议。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" w:line="560" w:lineRule="exact"/>
        <w:ind w:right="79" w:firstLine="736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24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13"/>
          <w:sz w:val="32"/>
          <w:szCs w:val="32"/>
        </w:rPr>
        <w:t>二</w:t>
      </w:r>
      <w:r>
        <w:rPr>
          <w:rFonts w:hint="default" w:ascii="Times New Roman" w:hAnsi="Times New Roman" w:eastAsia="楷体" w:cs="Times New Roman"/>
          <w:spacing w:val="12"/>
          <w:sz w:val="32"/>
          <w:szCs w:val="32"/>
        </w:rPr>
        <w:t>) 联席会议以纪要形式明确会议议定事项。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会议议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10"/>
          <w:sz w:val="32"/>
          <w:szCs w:val="32"/>
        </w:rPr>
        <w:t>定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事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项经召集人同意后印发并抄报市人民政府，重大事项按程序报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批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4" w:line="560" w:lineRule="exact"/>
        <w:ind w:left="19" w:right="91" w:firstLine="626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8"/>
          <w:sz w:val="32"/>
          <w:szCs w:val="32"/>
        </w:rPr>
        <w:t>(三 )</w:t>
      </w:r>
      <w:r>
        <w:rPr>
          <w:rFonts w:hint="default" w:ascii="Times New Roman" w:hAnsi="Times New Roman" w:eastAsia="楷体" w:cs="Times New Roman"/>
          <w:spacing w:val="6"/>
          <w:sz w:val="32"/>
          <w:szCs w:val="32"/>
        </w:rPr>
        <w:t xml:space="preserve"> </w:t>
      </w:r>
      <w:r>
        <w:rPr>
          <w:rFonts w:hint="default" w:ascii="Times New Roman" w:hAnsi="Times New Roman" w:eastAsia="楷体" w:cs="Times New Roman"/>
          <w:spacing w:val="4"/>
          <w:sz w:val="32"/>
          <w:szCs w:val="32"/>
        </w:rPr>
        <w:t>联席会议建立督查制度。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重点督查各镇 (街道) 人民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政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府及各有关部门防溺水工作落实情况，并根据督查结果向市人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民政府提出问责建议。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firstLine="672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8"/>
          <w:sz w:val="32"/>
          <w:szCs w:val="32"/>
        </w:rPr>
        <w:t>五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-1"/>
          <w:sz w:val="32"/>
          <w:szCs w:val="32"/>
        </w:rPr>
        <w:t>( 一 ) 统一部署、协同配</w:t>
      </w:r>
      <w:r>
        <w:rPr>
          <w:rFonts w:hint="default" w:ascii="Times New Roman" w:hAnsi="Times New Roman" w:eastAsia="楷体" w:cs="Times New Roman"/>
          <w:sz w:val="32"/>
          <w:szCs w:val="32"/>
        </w:rPr>
        <w:t>合。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在联席会议部署下，各镇 </w:t>
      </w:r>
      <w:r>
        <w:rPr>
          <w:rFonts w:hint="default" w:ascii="Times New Roman" w:hAnsi="Times New Roman" w:eastAsia="仿宋" w:cs="Times New Roman"/>
          <w:spacing w:val="26"/>
          <w:sz w:val="32"/>
          <w:szCs w:val="32"/>
        </w:rPr>
        <w:t>(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街道) 人民政府(办事处) 按照</w:t>
      </w: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属地管理、分级负责</w:t>
      </w: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原则，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牵头落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实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预防未成年人溺水具体工作，各成员单位按职责分工配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合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抓好落实。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92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13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12"/>
          <w:sz w:val="32"/>
          <w:szCs w:val="32"/>
        </w:rPr>
        <w:t>二) 密切联系、信息共享。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各成员单位要加强工作联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系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，共同研究分析发生学生溺水事故的原因，及时通报信息，实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现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信息共享，形成工作合力。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6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-1"/>
          <w:sz w:val="32"/>
          <w:szCs w:val="32"/>
        </w:rPr>
        <w:t>( 三 ) 及时应</w:t>
      </w:r>
      <w:r>
        <w:rPr>
          <w:rFonts w:hint="default" w:ascii="Times New Roman" w:hAnsi="Times New Roman" w:eastAsia="楷体" w:cs="Times New Roman"/>
          <w:sz w:val="32"/>
          <w:szCs w:val="32"/>
        </w:rPr>
        <w:t>对、高效处置。</w:t>
      </w:r>
      <w:r>
        <w:rPr>
          <w:rFonts w:hint="default" w:ascii="Times New Roman" w:hAnsi="Times New Roman" w:eastAsia="仿宋" w:cs="Times New Roman"/>
          <w:sz w:val="32"/>
          <w:szCs w:val="32"/>
        </w:rPr>
        <w:t>各成员单位要加强应急处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置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机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制建设，迅速、及时、高效处置学生溺水事故。每年春季学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期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开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学一月内，各成员单位将本行业预防未成年人溺水工作方案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报联席会议办公室， 由联席会议办公室汇总报市人民政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府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3" w:line="560" w:lineRule="exact"/>
        <w:ind w:firstLine="636" w:firstLineChars="200"/>
        <w:jc w:val="both"/>
        <w:rPr>
          <w:rFonts w:hint="default" w:ascii="Times New Roman" w:hAnsi="Times New Roman" w:cs="Times New Roman"/>
          <w:sz w:val="22"/>
          <w:szCs w:val="22"/>
        </w:rPr>
        <w:sectPr>
          <w:footerReference r:id="rId7" w:type="default"/>
          <w:pgSz w:w="11906" w:h="16839"/>
          <w:pgMar w:top="1431" w:right="1473" w:bottom="1359" w:left="1590" w:header="0" w:footer="1109" w:gutter="0"/>
          <w:cols w:space="720" w:num="1"/>
        </w:sectPr>
      </w:pPr>
      <w:r>
        <w:rPr>
          <w:rFonts w:hint="default" w:ascii="Times New Roman" w:hAnsi="Times New Roman" w:eastAsia="楷体" w:cs="Times New Roman"/>
          <w:spacing w:val="-1"/>
          <w:sz w:val="32"/>
          <w:szCs w:val="32"/>
        </w:rPr>
        <w:t>( 四 ) 以人为本、预防在先。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 xml:space="preserve">各镇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(街道) 人民政府及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教育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等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部门要加大预防未成年人溺水宣传教育力度，宣传部门要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组织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协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调新闻媒体开展宣传，公安、应急等部门要配合做好溺水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突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发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事件多发时期的预警及救助工作。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31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8"/>
          <w:sz w:val="32"/>
          <w:szCs w:val="32"/>
        </w:rPr>
        <w:t xml:space="preserve">附件 </w:t>
      </w:r>
      <w:r>
        <w:rPr>
          <w:rFonts w:hint="default" w:ascii="Times New Roman" w:hAnsi="Times New Roman" w:eastAsia="Times New Roman" w:cs="Times New Roman"/>
          <w:spacing w:val="-18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5" w:line="560" w:lineRule="exact"/>
        <w:ind w:left="1136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方正小标宋简体" w:cs="Times New Roman"/>
          <w:spacing w:val="10"/>
          <w:sz w:val="44"/>
          <w:szCs w:val="44"/>
        </w:rPr>
        <w:t>临</w:t>
      </w:r>
      <w:r>
        <w:rPr>
          <w:rFonts w:hint="default" w:ascii="Times New Roman" w:hAnsi="Times New Roman" w:eastAsia="方正小标宋简体" w:cs="Times New Roman"/>
          <w:spacing w:val="9"/>
          <w:sz w:val="44"/>
          <w:szCs w:val="44"/>
        </w:rPr>
        <w:t>清市预防未成年人溺水考核细则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7" w:firstLine="623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根据临清市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委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考核办《</w:t>
      </w: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 xml:space="preserve">2023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 xml:space="preserve">年度 </w:t>
      </w: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 xml:space="preserve">16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镇 (街道) 高质量发展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综合绩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效考核指标标准》和《临清市市级政府部门职责边界清单》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有关规定和要求，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现将未成年人溺水事件纳入市对 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16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镇 (街道)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Times New Roman" w:cs="Times New Roman"/>
          <w:spacing w:val="13"/>
          <w:sz w:val="32"/>
          <w:szCs w:val="32"/>
        </w:rPr>
        <w:t>2023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年度高质量发展综合绩效考核，考核实行百分制，考核</w:t>
      </w:r>
      <w:r>
        <w:rPr>
          <w:rFonts w:hint="default" w:ascii="Times New Roman" w:hAnsi="Times New Roman" w:eastAsia="仿宋" w:cs="Times New Roman"/>
          <w:spacing w:val="12"/>
          <w:sz w:val="32"/>
          <w:szCs w:val="32"/>
        </w:rPr>
        <w:t>细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则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64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21"/>
          <w:sz w:val="32"/>
          <w:szCs w:val="32"/>
        </w:rPr>
        <w:t>一</w:t>
      </w:r>
      <w:r>
        <w:rPr>
          <w:rFonts w:hint="default" w:ascii="Times New Roman" w:hAnsi="Times New Roman" w:eastAsia="黑体" w:cs="Times New Roman"/>
          <w:spacing w:val="20"/>
          <w:sz w:val="32"/>
          <w:szCs w:val="32"/>
        </w:rPr>
        <w:t>、考核对象：</w:t>
      </w:r>
      <w:r>
        <w:rPr>
          <w:rFonts w:hint="default" w:ascii="Times New Roman" w:hAnsi="Times New Roman" w:eastAsia="仿宋" w:cs="Times New Roman"/>
          <w:spacing w:val="20"/>
          <w:sz w:val="32"/>
          <w:szCs w:val="32"/>
        </w:rPr>
        <w:t>各镇(街道)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78" w:line="560" w:lineRule="exact"/>
        <w:ind w:left="64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1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pacing w:val="9"/>
          <w:sz w:val="32"/>
          <w:szCs w:val="32"/>
        </w:rPr>
        <w:t>考</w:t>
      </w:r>
      <w:r>
        <w:rPr>
          <w:rFonts w:hint="default" w:ascii="Times New Roman" w:hAnsi="Times New Roman" w:eastAsia="黑体" w:cs="Times New Roman"/>
          <w:spacing w:val="5"/>
          <w:sz w:val="32"/>
          <w:szCs w:val="32"/>
        </w:rPr>
        <w:t>核组织：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市预防未成年人溺水机制成员单位联合组织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4" w:line="560" w:lineRule="exact"/>
        <w:ind w:left="641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7"/>
          <w:sz w:val="32"/>
          <w:szCs w:val="32"/>
        </w:rPr>
        <w:t>三、考核程</w:t>
      </w:r>
      <w:r>
        <w:rPr>
          <w:rFonts w:hint="default" w:ascii="Times New Roman" w:hAnsi="Times New Roman" w:eastAsia="黑体" w:cs="Times New Roman"/>
          <w:spacing w:val="5"/>
          <w:sz w:val="32"/>
          <w:szCs w:val="32"/>
        </w:rPr>
        <w:t>序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0" w:line="560" w:lineRule="exact"/>
        <w:ind w:left="627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30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27"/>
          <w:sz w:val="32"/>
          <w:szCs w:val="32"/>
        </w:rPr>
        <w:t>一) 平时考核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8" w:line="560" w:lineRule="exact"/>
        <w:ind w:left="17" w:right="221" w:firstLine="62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5</w:t>
      </w:r>
      <w:r>
        <w:rPr>
          <w:rFonts w:hint="default" w:ascii="Times New Roman" w:hAnsi="Times New Roman" w:eastAsia="Times New Roman" w:cs="Times New Roman"/>
          <w:spacing w:val="12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月—</w:t>
      </w:r>
      <w:r>
        <w:rPr>
          <w:rFonts w:hint="default" w:ascii="Times New Roman" w:hAnsi="Times New Roman" w:eastAsia="Times New Roman" w:cs="Times New Roman"/>
          <w:spacing w:val="8"/>
          <w:sz w:val="32"/>
          <w:szCs w:val="32"/>
        </w:rPr>
        <w:t xml:space="preserve">9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月，考核小组不定期进行暗访督查，督查情况作为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年度综合评定依据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627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pacing w:val="30"/>
          <w:sz w:val="32"/>
          <w:szCs w:val="32"/>
        </w:rPr>
        <w:t>(</w:t>
      </w:r>
      <w:r>
        <w:rPr>
          <w:rFonts w:hint="default" w:ascii="Times New Roman" w:hAnsi="Times New Roman" w:eastAsia="楷体" w:cs="Times New Roman"/>
          <w:spacing w:val="27"/>
          <w:sz w:val="32"/>
          <w:szCs w:val="32"/>
        </w:rPr>
        <w:t>二) 年度考核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8" w:line="560" w:lineRule="exact"/>
        <w:ind w:left="13" w:right="156" w:firstLine="646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7"/>
          <w:sz w:val="32"/>
          <w:szCs w:val="32"/>
        </w:rPr>
        <w:t>1</w:t>
      </w:r>
      <w:r>
        <w:rPr>
          <w:rFonts w:hint="default" w:ascii="Times New Roman" w:hAnsi="Times New Roman" w:eastAsia="Times New Roman" w:cs="Times New Roman"/>
          <w:spacing w:val="13"/>
          <w:sz w:val="32"/>
          <w:szCs w:val="32"/>
        </w:rPr>
        <w:t xml:space="preserve">0 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>月组织开展全面考核，考核工作结合各镇(街道) 的总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结报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告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，通过听取汇报、查阅资料、座谈走访、暗访调查等方式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进行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left="653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8"/>
          <w:position w:val="18"/>
          <w:sz w:val="32"/>
          <w:szCs w:val="32"/>
        </w:rPr>
        <w:t>四</w:t>
      </w:r>
      <w:r>
        <w:rPr>
          <w:rFonts w:hint="default" w:ascii="Times New Roman" w:hAnsi="Times New Roman" w:eastAsia="黑体" w:cs="Times New Roman"/>
          <w:spacing w:val="4"/>
          <w:position w:val="18"/>
          <w:sz w:val="32"/>
          <w:szCs w:val="32"/>
        </w:rPr>
        <w:t>、考核内容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ind w:firstLine="748" w:firstLineChars="2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pacing w:val="27"/>
          <w:sz w:val="32"/>
          <w:szCs w:val="32"/>
        </w:rPr>
        <w:t>1</w:t>
      </w:r>
      <w:r>
        <w:rPr>
          <w:rFonts w:hint="default" w:ascii="Times New Roman" w:hAnsi="Times New Roman" w:eastAsia="Times New Roman" w:cs="Times New Roman"/>
          <w:spacing w:val="14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14"/>
          <w:sz w:val="32"/>
          <w:szCs w:val="32"/>
        </w:rPr>
        <w:t>防溺水工作安排部署(</w:t>
      </w:r>
      <w:r>
        <w:rPr>
          <w:rFonts w:hint="default" w:ascii="Times New Roman" w:hAnsi="Times New Roman" w:eastAsia="Times New Roman" w:cs="Times New Roman"/>
          <w:spacing w:val="14"/>
          <w:sz w:val="32"/>
          <w:szCs w:val="32"/>
        </w:rPr>
        <w:t xml:space="preserve">20 </w:t>
      </w:r>
      <w:r>
        <w:rPr>
          <w:rFonts w:hint="default" w:ascii="Times New Roman" w:hAnsi="Times New Roman" w:eastAsia="楷体" w:cs="Times New Roman"/>
          <w:spacing w:val="14"/>
          <w:sz w:val="32"/>
          <w:szCs w:val="32"/>
        </w:rPr>
        <w:t>分)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3" w:firstLine="62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把预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防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未成年人溺水作为年度重点工作，定期召开防溺水联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席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会议进行安排部署，制定防溺水工作方案，明确相关责任人。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未召开会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 xml:space="preserve">议的扣 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 xml:space="preserve">5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 xml:space="preserve">分，未制定工作方案的扣 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 xml:space="preserve">10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分，相关责任人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不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 xml:space="preserve">明确的扣 </w:t>
      </w:r>
      <w:r>
        <w:rPr>
          <w:rFonts w:hint="default" w:ascii="Times New Roman" w:hAnsi="Times New Roman" w:eastAsia="Times New Roman" w:cs="Times New Roman"/>
          <w:spacing w:val="-2"/>
          <w:sz w:val="32"/>
          <w:szCs w:val="32"/>
        </w:rPr>
        <w:t xml:space="preserve">5 </w:t>
      </w:r>
      <w:r>
        <w:rPr>
          <w:rFonts w:hint="default" w:ascii="Times New Roman" w:hAnsi="Times New Roman" w:eastAsia="仿宋" w:cs="Times New Roman"/>
          <w:spacing w:val="-2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619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17"/>
          <w:sz w:val="32"/>
          <w:szCs w:val="32"/>
        </w:rPr>
        <w:t>2.</w:t>
      </w:r>
      <w:r>
        <w:rPr>
          <w:rFonts w:hint="default" w:ascii="Times New Roman" w:hAnsi="Times New Roman" w:eastAsia="楷体" w:cs="Times New Roman"/>
          <w:spacing w:val="17"/>
          <w:sz w:val="32"/>
          <w:szCs w:val="32"/>
        </w:rPr>
        <w:t>危险水域排查整改(</w:t>
      </w:r>
      <w:r>
        <w:rPr>
          <w:rFonts w:hint="default" w:ascii="Times New Roman" w:hAnsi="Times New Roman" w:eastAsia="Times New Roman" w:cs="Times New Roman"/>
          <w:spacing w:val="17"/>
          <w:sz w:val="32"/>
          <w:szCs w:val="32"/>
        </w:rPr>
        <w:t xml:space="preserve">30 </w:t>
      </w:r>
      <w:r>
        <w:rPr>
          <w:rFonts w:hint="default" w:ascii="Times New Roman" w:hAnsi="Times New Roman" w:eastAsia="楷体" w:cs="Times New Roman"/>
          <w:spacing w:val="17"/>
          <w:sz w:val="32"/>
          <w:szCs w:val="32"/>
        </w:rPr>
        <w:t>分</w:t>
      </w:r>
      <w:r>
        <w:rPr>
          <w:rFonts w:hint="default" w:ascii="Times New Roman" w:hAnsi="Times New Roman" w:eastAsia="楷体" w:cs="Times New Roman"/>
          <w:spacing w:val="15"/>
          <w:sz w:val="32"/>
          <w:szCs w:val="32"/>
        </w:rPr>
        <w:t>)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7" w:line="560" w:lineRule="exact"/>
        <w:ind w:left="16" w:right="45" w:firstLine="609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危险水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域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排查登记台账要清楚、分类管理要明确，发现有一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处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危险水域未排查到位的扣 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5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分，扣完为止，没有建立水域登记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台账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 xml:space="preserve">扣 </w:t>
      </w:r>
      <w:r>
        <w:rPr>
          <w:rFonts w:hint="default" w:ascii="Times New Roman" w:hAnsi="Times New Roman" w:eastAsia="Times New Roman" w:cs="Times New Roman"/>
          <w:spacing w:val="-3"/>
          <w:sz w:val="32"/>
          <w:szCs w:val="32"/>
        </w:rPr>
        <w:t xml:space="preserve">30 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626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24"/>
          <w:sz w:val="32"/>
          <w:szCs w:val="32"/>
        </w:rPr>
        <w:t>3</w:t>
      </w:r>
      <w:r>
        <w:rPr>
          <w:rFonts w:hint="default" w:ascii="Times New Roman" w:hAnsi="Times New Roman" w:eastAsia="Times New Roman" w:cs="Times New Roman"/>
          <w:spacing w:val="15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15"/>
          <w:sz w:val="32"/>
          <w:szCs w:val="32"/>
        </w:rPr>
        <w:t>警示标志、救生设备管理(</w:t>
      </w:r>
      <w:r>
        <w:rPr>
          <w:rFonts w:hint="default" w:ascii="Times New Roman" w:hAnsi="Times New Roman" w:eastAsia="Times New Roman" w:cs="Times New Roman"/>
          <w:spacing w:val="15"/>
          <w:sz w:val="32"/>
          <w:szCs w:val="32"/>
        </w:rPr>
        <w:t xml:space="preserve">30 </w:t>
      </w:r>
      <w:r>
        <w:rPr>
          <w:rFonts w:hint="default" w:ascii="Times New Roman" w:hAnsi="Times New Roman" w:eastAsia="楷体" w:cs="Times New Roman"/>
          <w:spacing w:val="15"/>
          <w:sz w:val="32"/>
          <w:szCs w:val="32"/>
        </w:rPr>
        <w:t>分)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90" w:line="560" w:lineRule="exact"/>
        <w:ind w:left="7" w:firstLine="617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抽查排查登记台账的危险水域周围预防溺水警示牌、救生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设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备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 xml:space="preserve">，有一处未设置的扣 </w:t>
      </w: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 xml:space="preserve">10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分；警示牌损坏未及时维修，或者设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 xml:space="preserve">置位置不醒目，救生设备拿取不方便的每处扣 </w:t>
      </w: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 xml:space="preserve">5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分，扣完为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止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618"/>
        <w:jc w:val="both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27"/>
          <w:sz w:val="32"/>
          <w:szCs w:val="32"/>
        </w:rPr>
        <w:t>4</w:t>
      </w: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>.</w:t>
      </w:r>
      <w:r>
        <w:rPr>
          <w:rFonts w:hint="default" w:ascii="Times New Roman" w:hAnsi="Times New Roman" w:eastAsia="楷体" w:cs="Times New Roman"/>
          <w:spacing w:val="16"/>
          <w:sz w:val="32"/>
          <w:szCs w:val="32"/>
        </w:rPr>
        <w:t>巡防、救援队伍建设(</w:t>
      </w:r>
      <w:r>
        <w:rPr>
          <w:rFonts w:hint="default" w:ascii="Times New Roman" w:hAnsi="Times New Roman" w:eastAsia="Times New Roman" w:cs="Times New Roman"/>
          <w:spacing w:val="16"/>
          <w:sz w:val="32"/>
          <w:szCs w:val="32"/>
        </w:rPr>
        <w:t xml:space="preserve">20 </w:t>
      </w:r>
      <w:r>
        <w:rPr>
          <w:rFonts w:hint="default" w:ascii="Times New Roman" w:hAnsi="Times New Roman" w:eastAsia="楷体" w:cs="Times New Roman"/>
          <w:spacing w:val="16"/>
          <w:sz w:val="32"/>
          <w:szCs w:val="32"/>
        </w:rPr>
        <w:t>分)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79" w:line="560" w:lineRule="exact"/>
        <w:ind w:left="65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没有组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建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危险水域巡防队伍的扣 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10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6" w:line="560" w:lineRule="exact"/>
        <w:ind w:left="619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pacing w:val="6"/>
          <w:sz w:val="32"/>
          <w:szCs w:val="32"/>
        </w:rPr>
        <w:t>2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 xml:space="preserve">没有建立巡防工作制度，明确工作职责的扣 </w:t>
      </w:r>
      <w:r>
        <w:rPr>
          <w:rFonts w:hint="default" w:ascii="Times New Roman" w:hAnsi="Times New Roman" w:eastAsia="Times New Roman" w:cs="Times New Roman"/>
          <w:spacing w:val="5"/>
          <w:sz w:val="32"/>
          <w:szCs w:val="32"/>
        </w:rPr>
        <w:t xml:space="preserve">10 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90" w:line="560" w:lineRule="exact"/>
        <w:ind w:left="634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8"/>
          <w:sz w:val="32"/>
          <w:szCs w:val="32"/>
        </w:rPr>
        <w:t>五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</w:rPr>
        <w:t>、等次评定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81" w:line="560" w:lineRule="exact"/>
        <w:ind w:right="19" w:firstLine="621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根据评估结果确定为优秀、良好、合格、不合格四个等级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6"/>
          <w:sz w:val="32"/>
          <w:szCs w:val="32"/>
        </w:rPr>
        <w:t>考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 xml:space="preserve">核得分在 </w:t>
      </w: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 xml:space="preserve">90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分以上(含，下同) 的评定为优秀，</w:t>
      </w:r>
      <w:r>
        <w:rPr>
          <w:rFonts w:hint="default" w:ascii="Times New Roman" w:hAnsi="Times New Roman" w:eastAsia="Times New Roman" w:cs="Times New Roman"/>
          <w:spacing w:val="10"/>
          <w:sz w:val="32"/>
          <w:szCs w:val="32"/>
        </w:rPr>
        <w:t xml:space="preserve">80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分以上、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 xml:space="preserve">不到 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 xml:space="preserve">90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分的评定为良好，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 xml:space="preserve">60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 xml:space="preserve">分以上不到 </w:t>
      </w:r>
      <w:r>
        <w:rPr>
          <w:rFonts w:hint="default" w:ascii="Times New Roman" w:hAnsi="Times New Roman" w:eastAsia="Times New Roman" w:cs="Times New Roman"/>
          <w:spacing w:val="3"/>
          <w:sz w:val="32"/>
          <w:szCs w:val="32"/>
        </w:rPr>
        <w:t xml:space="preserve">80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分的评定为合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格</w:t>
      </w:r>
      <w:r>
        <w:rPr>
          <w:rFonts w:hint="eastAsia" w:ascii="Times New Roman" w:hAnsi="Times New Roman" w:eastAsia="仿宋" w:cs="Times New Roman"/>
          <w:spacing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不足 </w:t>
      </w:r>
      <w:r>
        <w:rPr>
          <w:rFonts w:hint="default" w:ascii="Times New Roman" w:hAnsi="Times New Roman" w:eastAsia="Times New Roman" w:cs="Times New Roman"/>
          <w:spacing w:val="2"/>
          <w:sz w:val="32"/>
          <w:szCs w:val="32"/>
        </w:rPr>
        <w:t xml:space="preserve">60 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>分的评定为不合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格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" w:line="560" w:lineRule="exact"/>
        <w:ind w:left="635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7"/>
          <w:sz w:val="32"/>
          <w:szCs w:val="32"/>
        </w:rPr>
        <w:t>六、考核结果运</w:t>
      </w:r>
      <w:r>
        <w:rPr>
          <w:rFonts w:hint="default" w:ascii="Times New Roman" w:hAnsi="Times New Roman" w:eastAsia="黑体" w:cs="Times New Roman"/>
          <w:spacing w:val="6"/>
          <w:sz w:val="32"/>
          <w:szCs w:val="32"/>
        </w:rPr>
        <w:t>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72" w:firstLineChars="200"/>
        <w:jc w:val="both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>考评结果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将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 xml:space="preserve">作为 </w:t>
      </w: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 xml:space="preserve">2023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 xml:space="preserve">年镇 (街道) </w:t>
      </w:r>
      <w:r>
        <w:rPr>
          <w:rFonts w:hint="default" w:ascii="Times New Roman" w:hAnsi="Times New Roman" w:eastAsia="Times New Roman" w:cs="Times New Roman"/>
          <w:spacing w:val="4"/>
          <w:sz w:val="32"/>
          <w:szCs w:val="32"/>
        </w:rPr>
        <w:t xml:space="preserve">2023 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年度高质量发展综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合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>绩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效考核平安建设考核依据，根据全市绩效考核标准分配的分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数比例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进行折算。对履行职责不到位，导致发生未成年人溺亡事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件的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>实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行减分考核。因自然灾害等不可抗力因素造成未成年人溺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水死亡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的，不列入考核范围。考核实行减分制，按照下列情形予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 xml:space="preserve">以扣分，最高扣 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 xml:space="preserve">100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 xml:space="preserve">分。溺水事件致 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 xml:space="preserve">1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 xml:space="preserve">人死亡的扣 </w:t>
      </w:r>
      <w:r>
        <w:rPr>
          <w:rFonts w:hint="default" w:ascii="Times New Roman" w:hAnsi="Times New Roman" w:eastAsia="Times New Roman" w:cs="Times New Roman"/>
          <w:spacing w:val="1"/>
          <w:sz w:val="32"/>
          <w:szCs w:val="32"/>
        </w:rPr>
        <w:t xml:space="preserve">20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分；溺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水 </w:t>
      </w: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事</w:t>
      </w:r>
      <w:r>
        <w:rPr>
          <w:rFonts w:hint="default" w:ascii="Times New Roman" w:hAnsi="Times New Roman" w:eastAsia="仿宋" w:cs="Times New Roman"/>
          <w:spacing w:val="-10"/>
          <w:sz w:val="32"/>
          <w:szCs w:val="32"/>
        </w:rPr>
        <w:t>件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致 </w:t>
      </w:r>
      <w:r>
        <w:rPr>
          <w:rFonts w:hint="default" w:ascii="Times New Roman" w:hAnsi="Times New Roman" w:eastAsia="Times New Roman" w:cs="Times New Roman"/>
          <w:spacing w:val="-6"/>
          <w:sz w:val="32"/>
          <w:szCs w:val="32"/>
        </w:rPr>
        <w:t xml:space="preserve">2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人死亡的，扣 </w:t>
      </w:r>
      <w:r>
        <w:rPr>
          <w:rFonts w:hint="default" w:ascii="Times New Roman" w:hAnsi="Times New Roman" w:eastAsia="Times New Roman" w:cs="Times New Roman"/>
          <w:spacing w:val="-6"/>
          <w:sz w:val="32"/>
          <w:szCs w:val="32"/>
        </w:rPr>
        <w:t xml:space="preserve">50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分；溺水事件致 </w:t>
      </w:r>
      <w:r>
        <w:rPr>
          <w:rFonts w:hint="default" w:ascii="Times New Roman" w:hAnsi="Times New Roman" w:eastAsia="Times New Roman" w:cs="Times New Roman"/>
          <w:spacing w:val="-6"/>
          <w:sz w:val="32"/>
          <w:szCs w:val="32"/>
        </w:rPr>
        <w:t xml:space="preserve">3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人以上死亡的扣 </w:t>
      </w:r>
      <w:r>
        <w:rPr>
          <w:rFonts w:hint="default" w:ascii="Times New Roman" w:hAnsi="Times New Roman" w:eastAsia="Times New Roman" w:cs="Times New Roman"/>
          <w:spacing w:val="-6"/>
          <w:sz w:val="32"/>
          <w:szCs w:val="32"/>
        </w:rPr>
        <w:t>100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0"/>
          <w:sz w:val="32"/>
          <w:szCs w:val="32"/>
        </w:rPr>
        <w:t>分，发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生溺水事件漏报、谎报、瞒报的，按上述扣分标准视情形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加倍扣分。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440" w:firstLineChars="200"/>
        <w:jc w:val="both"/>
        <w:textAlignment w:val="baseline"/>
        <w:rPr>
          <w:rFonts w:hint="default" w:ascii="Times New Roman" w:hAnsi="Times New Roman" w:cs="Times New Roman"/>
          <w:sz w:val="22"/>
          <w:szCs w:val="22"/>
        </w:rPr>
        <w:sectPr>
          <w:footerReference r:id="rId8" w:type="default"/>
          <w:pgSz w:w="11906" w:h="16839"/>
          <w:pgMar w:top="1431" w:right="1474" w:bottom="1359" w:left="1585" w:header="0" w:footer="1109" w:gutter="0"/>
          <w:cols w:space="720" w:num="1"/>
        </w:sect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5951855</wp:posOffset>
                </wp:positionV>
                <wp:extent cx="471805" cy="22034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312347" y="595237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86" w:lineRule="auto"/>
                              <w:ind w:left="2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1"/>
                                <w:sz w:val="28"/>
                                <w:szCs w:val="28"/>
                              </w:rPr>
                              <w:t>—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6" o:spt="202" type="#_x0000_t202" style="position:absolute;left:0pt;margin-left:24.55pt;margin-top:468.65pt;height:17.35pt;width:37.15pt;mso-position-horizontal-relative:page;mso-position-vertical-relative:page;rotation:5898240f;z-index:251659264;mso-width-relative:page;mso-height-relative:page;" filled="f" stroked="f" coordsize="21600,21600" o:allowincell="f" o:gfxdata="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czofVAAAACgEAAA8AAAAAAAAAAQAgAAAAIgAAAGRycy9kb3ducmV2LnhtbFBL&#10;AQIUABQAAAAIAIdO4kCf+BaDMgIAAGkEAAAOAAAAAAAAAAEAIAAAACQ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86" w:lineRule="auto"/>
                        <w:ind w:left="20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pacing w:val="1"/>
                          <w:sz w:val="28"/>
                          <w:szCs w:val="28"/>
                        </w:rPr>
                        <w:t>— 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6350000</wp:posOffset>
                </wp:positionV>
                <wp:extent cx="206375" cy="226695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08626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94" w:lineRule="exact"/>
                              <w:ind w:left="2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4"/>
                                <w:position w:val="-1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32.15pt;margin-top:500pt;height:17.85pt;width:16.25pt;mso-position-horizontal-relative:page;mso-position-vertical-relative:page;rotation:5898240f;z-index:251660288;mso-width-relative:page;mso-height-relative:page;" filled="f" stroked="f" coordsize="21600,21600" o:allowincell="f" o:gfxdata="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quWpDVAAAACwEAAA8AAAAAAAAAAQAgAAAAIgAAAGRycy9kb3ducmV2LnhtbFBL&#10;AQIUABQAAAAIAIdO4kAUWHPzMgIAAGkEAAAOAAAAAAAAAAEAIAAAACQ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94" w:lineRule="exact"/>
                        <w:ind w:left="20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pacing w:val="4"/>
                          <w:position w:val="-1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0" w:line="560" w:lineRule="exact"/>
        <w:ind w:left="395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20"/>
          <w:sz w:val="32"/>
          <w:szCs w:val="32"/>
        </w:rPr>
        <w:t xml:space="preserve">附件 </w:t>
      </w:r>
      <w:r>
        <w:rPr>
          <w:rFonts w:hint="default" w:ascii="Times New Roman" w:hAnsi="Times New Roman" w:eastAsia="Times New Roman" w:cs="Times New Roman"/>
          <w:spacing w:val="-20"/>
          <w:sz w:val="32"/>
          <w:szCs w:val="32"/>
        </w:rPr>
        <w:t>4</w:t>
      </w:r>
    </w:p>
    <w:p>
      <w:pPr>
        <w:keepNext w:val="0"/>
        <w:keepLines w:val="0"/>
        <w:pageBreakBefore w:val="0"/>
        <w:widowControl/>
        <w:tabs>
          <w:tab w:val="left" w:pos="4490"/>
        </w:tabs>
        <w:overflowPunct/>
        <w:topLinePunct w:val="0"/>
        <w:bidi w:val="0"/>
        <w:spacing w:before="210" w:line="560" w:lineRule="exact"/>
        <w:ind w:left="2065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 w:color="auto"/>
        </w:rPr>
        <w:tab/>
      </w:r>
      <w:r>
        <w:rPr>
          <w:rFonts w:hint="default" w:ascii="Times New Roman" w:hAnsi="Times New Roman" w:eastAsia="方正小标宋简体" w:cs="Times New Roman"/>
          <w:spacing w:val="49"/>
          <w:sz w:val="44"/>
          <w:szCs w:val="44"/>
        </w:rPr>
        <w:t>学</w:t>
      </w:r>
      <w:r>
        <w:rPr>
          <w:rFonts w:hint="default" w:ascii="Times New Roman" w:hAnsi="Times New Roman" w:eastAsia="方正小标宋简体" w:cs="Times New Roman"/>
          <w:spacing w:val="36"/>
          <w:sz w:val="44"/>
          <w:szCs w:val="44"/>
        </w:rPr>
        <w:t>校(联校)预防未成年人溺水“三包靠</w:t>
      </w:r>
      <w:r>
        <w:rPr>
          <w:rFonts w:hint="default" w:ascii="Times New Roman" w:hAnsi="Times New Roman" w:eastAsia="方正小标宋简体" w:cs="Times New Roman"/>
          <w:spacing w:val="36"/>
          <w:position w:val="-2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pacing w:val="36"/>
          <w:sz w:val="44"/>
          <w:szCs w:val="44"/>
        </w:rPr>
        <w:t>台账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7"/>
        <w:tblW w:w="14790" w:type="dxa"/>
        <w:tblInd w:w="2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696"/>
        <w:gridCol w:w="1176"/>
        <w:gridCol w:w="2370"/>
        <w:gridCol w:w="2615"/>
        <w:gridCol w:w="2135"/>
        <w:gridCol w:w="1975"/>
        <w:gridCol w:w="1655"/>
        <w:gridCol w:w="14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62" w:line="560" w:lineRule="exact"/>
              <w:ind w:left="118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5"/>
                <w:sz w:val="24"/>
                <w:szCs w:val="24"/>
              </w:rPr>
              <w:t>姓名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61" w:line="560" w:lineRule="exact"/>
              <w:ind w:left="112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5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61" w:line="560" w:lineRule="exact"/>
              <w:ind w:left="113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黑体" w:cs="Times New Roman"/>
                <w:spacing w:val="7"/>
                <w:sz w:val="24"/>
                <w:szCs w:val="24"/>
              </w:rPr>
              <w:t>级班级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61" w:line="560" w:lineRule="exact"/>
              <w:ind w:left="71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7"/>
                <w:sz w:val="24"/>
                <w:szCs w:val="24"/>
              </w:rPr>
              <w:t>家庭住</w:t>
            </w:r>
            <w:r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  <w:t>址</w:t>
            </w: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61" w:line="560" w:lineRule="exact"/>
              <w:ind w:left="113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10"/>
                <w:sz w:val="24"/>
                <w:szCs w:val="24"/>
              </w:rPr>
              <w:t>监</w:t>
            </w:r>
            <w:r>
              <w:rPr>
                <w:rFonts w:hint="default" w:ascii="Times New Roman" w:hAnsi="Times New Roman" w:eastAsia="黑体" w:cs="Times New Roman"/>
                <w:spacing w:val="9"/>
                <w:sz w:val="24"/>
                <w:szCs w:val="24"/>
              </w:rPr>
              <w:t>护人姓名及联系方式</w:t>
            </w: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61" w:line="560" w:lineRule="exact"/>
              <w:ind w:left="119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24"/>
                <w:szCs w:val="24"/>
              </w:rPr>
              <w:t>是</w:t>
            </w:r>
            <w:r>
              <w:rPr>
                <w:rFonts w:hint="default" w:ascii="Times New Roman" w:hAnsi="Times New Roman" w:eastAsia="黑体" w:cs="Times New Roman"/>
                <w:spacing w:val="8"/>
                <w:sz w:val="24"/>
                <w:szCs w:val="24"/>
              </w:rPr>
              <w:t>否重点关注学生</w:t>
            </w: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62" w:line="560" w:lineRule="exact"/>
              <w:ind w:left="520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  <w:t>分包教师</w:t>
            </w:r>
          </w:p>
        </w:tc>
        <w:tc>
          <w:tcPr>
            <w:tcW w:w="16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61" w:line="560" w:lineRule="exact"/>
              <w:ind w:left="121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24"/>
                <w:szCs w:val="24"/>
              </w:rPr>
              <w:t>分</w:t>
            </w:r>
            <w:r>
              <w:rPr>
                <w:rFonts w:hint="default" w:ascii="Times New Roman" w:hAnsi="Times New Roman" w:eastAsia="黑体" w:cs="Times New Roman"/>
                <w:spacing w:val="7"/>
                <w:sz w:val="24"/>
                <w:szCs w:val="24"/>
              </w:rPr>
              <w:t>包年级主任</w:t>
            </w:r>
          </w:p>
        </w:tc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62" w:line="560" w:lineRule="exact"/>
              <w:ind w:left="144"/>
              <w:jc w:val="both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7"/>
                <w:sz w:val="24"/>
                <w:szCs w:val="24"/>
              </w:rPr>
              <w:t>分包校领</w:t>
            </w:r>
            <w:r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  <w:t>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1253490</wp:posOffset>
                </wp:positionV>
                <wp:extent cx="739775" cy="220345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190897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86" w:lineRule="auto"/>
                              <w:ind w:left="2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14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pacing w:val="10"/>
                                <w:sz w:val="28"/>
                                <w:szCs w:val="28"/>
                              </w:rPr>
                              <w:t xml:space="preserve">  26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15pt;margin-top:98.7pt;height:17.35pt;width:58.25pt;mso-position-horizontal-relative:page;mso-position-vertical-relative:page;rotation:5898240f;z-index:251661312;mso-width-relative:page;mso-height-relative:page;" filled="f" stroked="f" coordsize="21600,21600" o:allowincell="f" o:gfxdata="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jZ379YAAAAKAQAADwAAAAAAAAABACAAAAAiAAAAZHJzL2Rvd25yZXYueG1sUEsB&#10;AhQAFAAAAAgAh07iQNiLt5AwAgAAaQQAAA4AAAAAAAAAAQAgAAAAJQ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86" w:lineRule="auto"/>
                        <w:ind w:left="20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pacing w:val="14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pacing w:val="10"/>
                          <w:sz w:val="28"/>
                          <w:szCs w:val="28"/>
                        </w:rPr>
                        <w:t xml:space="preserve">  26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pacing w:val="-14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pacing w:val="-12"/>
          <w:sz w:val="32"/>
          <w:szCs w:val="32"/>
        </w:rPr>
        <w:t xml:space="preserve">件 </w:t>
      </w:r>
      <w:r>
        <w:rPr>
          <w:rFonts w:hint="default" w:ascii="Times New Roman" w:hAnsi="Times New Roman" w:eastAsia="Times New Roman" w:cs="Times New Roman"/>
          <w:spacing w:val="-12"/>
          <w:sz w:val="32"/>
          <w:szCs w:val="32"/>
        </w:rPr>
        <w:t>5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271" w:line="560" w:lineRule="exact"/>
        <w:ind w:left="1480"/>
        <w:jc w:val="both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34"/>
          <w:sz w:val="32"/>
          <w:szCs w:val="32"/>
        </w:rPr>
        <w:t>临</w:t>
      </w:r>
      <w:r>
        <w:rPr>
          <w:rFonts w:hint="default" w:ascii="Times New Roman" w:hAnsi="Times New Roman" w:eastAsia="方正小标宋简体" w:cs="Times New Roman"/>
          <w:spacing w:val="27"/>
          <w:sz w:val="32"/>
          <w:szCs w:val="32"/>
        </w:rPr>
        <w:t>清</w:t>
      </w:r>
      <w:r>
        <w:rPr>
          <w:rFonts w:hint="default" w:ascii="Times New Roman" w:hAnsi="Times New Roman" w:eastAsia="方正小标宋简体" w:cs="Times New Roman"/>
          <w:spacing w:val="17"/>
          <w:sz w:val="32"/>
          <w:szCs w:val="32"/>
        </w:rPr>
        <w:t>市</w:t>
      </w:r>
      <w:r>
        <w:rPr>
          <w:rFonts w:hint="default" w:ascii="Times New Roman" w:hAnsi="Times New Roman" w:eastAsia="方正小标宋简体" w:cs="Times New Roman"/>
          <w:spacing w:val="17"/>
          <w:sz w:val="32"/>
          <w:szCs w:val="32"/>
          <w:u w:val="single" w:color="auto"/>
        </w:rPr>
        <w:t xml:space="preserve">               </w:t>
      </w:r>
      <w:r>
        <w:rPr>
          <w:rFonts w:hint="default" w:ascii="Times New Roman" w:hAnsi="Times New Roman" w:eastAsia="方正小标宋简体" w:cs="Times New Roman"/>
          <w:spacing w:val="17"/>
          <w:sz w:val="32"/>
          <w:szCs w:val="32"/>
        </w:rPr>
        <w:t xml:space="preserve"> 镇(街道) 所属区域水域排查台账(隐患清单、设施清单、责任清单)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7"/>
        <w:tblW w:w="14604" w:type="dxa"/>
        <w:tblInd w:w="3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269"/>
        <w:gridCol w:w="971"/>
        <w:gridCol w:w="1103"/>
        <w:gridCol w:w="1275"/>
        <w:gridCol w:w="1033"/>
        <w:gridCol w:w="822"/>
        <w:gridCol w:w="1303"/>
        <w:gridCol w:w="1551"/>
        <w:gridCol w:w="1353"/>
        <w:gridCol w:w="1255"/>
        <w:gridCol w:w="1214"/>
        <w:gridCol w:w="6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167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5"/>
                <w:sz w:val="21"/>
                <w:szCs w:val="21"/>
              </w:rPr>
              <w:t>序</w:t>
            </w:r>
            <w:r>
              <w:rPr>
                <w:rFonts w:hint="default" w:ascii="Times New Roman" w:hAnsi="Times New Roman" w:eastAsia="黑体" w:cs="Times New Roman"/>
                <w:spacing w:val="4"/>
                <w:sz w:val="21"/>
                <w:szCs w:val="21"/>
              </w:rPr>
              <w:t>号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208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21"/>
                <w:szCs w:val="21"/>
              </w:rPr>
              <w:t>水</w:t>
            </w:r>
            <w:r>
              <w:rPr>
                <w:rFonts w:hint="default" w:ascii="Times New Roman" w:hAnsi="Times New Roman" w:eastAsia="黑体" w:cs="Times New Roman"/>
                <w:spacing w:val="7"/>
                <w:sz w:val="21"/>
                <w:szCs w:val="21"/>
              </w:rPr>
              <w:t>域名称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64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21"/>
                <w:szCs w:val="21"/>
              </w:rPr>
              <w:t>所</w:t>
            </w:r>
            <w:r>
              <w:rPr>
                <w:rFonts w:hint="default" w:ascii="Times New Roman" w:hAnsi="Times New Roman" w:eastAsia="黑体" w:cs="Times New Roman"/>
                <w:spacing w:val="6"/>
                <w:sz w:val="21"/>
                <w:szCs w:val="21"/>
              </w:rPr>
              <w:t>在位置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83" w:line="560" w:lineRule="exact"/>
              <w:ind w:left="20" w:right="25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21"/>
                <w:szCs w:val="21"/>
              </w:rPr>
              <w:t>水</w:t>
            </w:r>
            <w:r>
              <w:rPr>
                <w:rFonts w:hint="default" w:ascii="Times New Roman" w:hAnsi="Times New Roman" w:eastAsia="黑体" w:cs="Times New Roman"/>
                <w:spacing w:val="8"/>
                <w:sz w:val="21"/>
                <w:szCs w:val="21"/>
              </w:rPr>
              <w:t>域特点描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27"/>
                <w:sz w:val="21"/>
                <w:szCs w:val="21"/>
              </w:rPr>
              <w:t>述</w:t>
            </w:r>
            <w:r>
              <w:rPr>
                <w:rFonts w:hint="default" w:ascii="Times New Roman" w:hAnsi="Times New Roman" w:eastAsia="黑体" w:cs="Times New Roman"/>
                <w:spacing w:val="26"/>
                <w:sz w:val="21"/>
                <w:szCs w:val="21"/>
              </w:rPr>
              <w:t>(例如：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3" w:line="560" w:lineRule="exact"/>
              <w:ind w:left="20" w:right="25" w:firstLine="110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1"/>
                <w:szCs w:val="21"/>
              </w:rPr>
              <w:t>开</w:t>
            </w:r>
            <w:r>
              <w:rPr>
                <w:rFonts w:hint="default" w:ascii="Times New Roman" w:hAnsi="Times New Roman" w:eastAsia="黑体" w:cs="Times New Roman"/>
                <w:spacing w:val="6"/>
                <w:sz w:val="21"/>
                <w:szCs w:val="21"/>
              </w:rPr>
              <w:t>放性河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10"/>
                <w:sz w:val="21"/>
                <w:szCs w:val="21"/>
              </w:rPr>
              <w:t>道</w:t>
            </w:r>
            <w:r>
              <w:rPr>
                <w:rFonts w:hint="default" w:ascii="Times New Roman" w:hAnsi="Times New Roman" w:eastAsia="黑体" w:cs="Times New Roman"/>
                <w:spacing w:val="8"/>
                <w:sz w:val="21"/>
                <w:szCs w:val="21"/>
              </w:rPr>
              <w:t>、水域面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10"/>
                <w:sz w:val="21"/>
                <w:szCs w:val="21"/>
              </w:rPr>
              <w:t>积</w:t>
            </w:r>
            <w:r>
              <w:rPr>
                <w:rFonts w:hint="default" w:ascii="Times New Roman" w:hAnsi="Times New Roman" w:eastAsia="黑体" w:cs="Times New Roman"/>
                <w:spacing w:val="8"/>
                <w:sz w:val="21"/>
                <w:szCs w:val="21"/>
              </w:rPr>
              <w:t>、季节性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1" w:line="560" w:lineRule="exact"/>
              <w:ind w:left="126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1"/>
                <w:szCs w:val="21"/>
              </w:rPr>
              <w:t>水</w:t>
            </w:r>
            <w:r>
              <w:rPr>
                <w:rFonts w:hint="default" w:ascii="Times New Roman" w:hAnsi="Times New Roman" w:eastAsia="黑体" w:cs="Times New Roman"/>
                <w:spacing w:val="5"/>
                <w:sz w:val="21"/>
                <w:szCs w:val="21"/>
              </w:rPr>
              <w:t>域等)</w:t>
            </w: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218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7"/>
                <w:sz w:val="21"/>
                <w:szCs w:val="21"/>
              </w:rPr>
              <w:t>责</w:t>
            </w:r>
            <w:r>
              <w:rPr>
                <w:rFonts w:hint="default" w:ascii="Times New Roman" w:hAnsi="Times New Roman" w:eastAsia="黑体" w:cs="Times New Roman"/>
                <w:spacing w:val="6"/>
                <w:sz w:val="21"/>
                <w:szCs w:val="21"/>
              </w:rPr>
              <w:t>任单位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203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1"/>
                <w:szCs w:val="21"/>
              </w:rPr>
              <w:t>责</w:t>
            </w:r>
            <w:r>
              <w:rPr>
                <w:rFonts w:hint="default" w:ascii="Times New Roman" w:hAnsi="Times New Roman" w:eastAsia="黑体" w:cs="Times New Roman"/>
                <w:spacing w:val="5"/>
                <w:sz w:val="21"/>
                <w:szCs w:val="21"/>
              </w:rPr>
              <w:t>任人</w:t>
            </w: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315" w:right="90" w:hanging="221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7"/>
                <w:sz w:val="21"/>
                <w:szCs w:val="21"/>
              </w:rPr>
              <w:t>监管部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门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20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26"/>
                <w:sz w:val="21"/>
                <w:szCs w:val="21"/>
              </w:rPr>
              <w:t>警</w:t>
            </w:r>
            <w:r>
              <w:rPr>
                <w:rFonts w:hint="default" w:ascii="Times New Roman" w:hAnsi="Times New Roman" w:eastAsia="黑体" w:cs="Times New Roman"/>
                <w:spacing w:val="25"/>
                <w:sz w:val="21"/>
                <w:szCs w:val="21"/>
              </w:rPr>
              <w:t>示标识(是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22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21"/>
                <w:szCs w:val="21"/>
              </w:rPr>
              <w:t>否</w:t>
            </w:r>
            <w:r>
              <w:rPr>
                <w:rFonts w:hint="default" w:ascii="Times New Roman" w:hAnsi="Times New Roman" w:eastAsia="黑体" w:cs="Times New Roman"/>
                <w:spacing w:val="8"/>
                <w:sz w:val="21"/>
                <w:szCs w:val="21"/>
              </w:rPr>
              <w:t>设置防溺水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6" w:line="560" w:lineRule="exact"/>
              <w:ind w:left="335" w:right="16" w:hanging="305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7"/>
                <w:sz w:val="21"/>
                <w:szCs w:val="21"/>
              </w:rPr>
              <w:t>安全管理提</w:t>
            </w:r>
            <w:r>
              <w:rPr>
                <w:rFonts w:hint="default" w:ascii="Times New Roman" w:hAnsi="Times New Roman" w:eastAsia="黑体" w:cs="Times New Roman"/>
                <w:spacing w:val="6"/>
                <w:sz w:val="21"/>
                <w:szCs w:val="21"/>
              </w:rPr>
              <w:t>示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4"/>
                <w:sz w:val="21"/>
                <w:szCs w:val="21"/>
              </w:rPr>
              <w:t>语</w:t>
            </w:r>
            <w:r>
              <w:rPr>
                <w:rFonts w:hint="default" w:ascii="Times New Roman" w:hAnsi="Times New Roman" w:eastAsia="黑体" w:cs="Times New Roman"/>
                <w:spacing w:val="3"/>
                <w:sz w:val="21"/>
                <w:szCs w:val="21"/>
              </w:rPr>
              <w:t>等)</w:t>
            </w:r>
          </w:p>
        </w:tc>
        <w:tc>
          <w:tcPr>
            <w:tcW w:w="15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0"/>
              </w:tabs>
              <w:overflowPunct/>
              <w:topLinePunct w:val="0"/>
              <w:bidi w:val="0"/>
              <w:spacing w:before="238" w:line="560" w:lineRule="exact"/>
              <w:ind w:left="40" w:right="33" w:firstLine="104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1"/>
                <w:szCs w:val="21"/>
              </w:rPr>
              <w:t>救</w:t>
            </w:r>
            <w:r>
              <w:rPr>
                <w:rFonts w:hint="default" w:ascii="Times New Roman" w:hAnsi="Times New Roman" w:eastAsia="黑体" w:cs="Times New Roman"/>
                <w:spacing w:val="8"/>
                <w:sz w:val="21"/>
                <w:szCs w:val="21"/>
              </w:rPr>
              <w:t>援装备设置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黑体" w:cs="Times New Roman"/>
                <w:spacing w:val="6"/>
                <w:sz w:val="21"/>
                <w:szCs w:val="21"/>
              </w:rPr>
              <w:t>(是否配备救生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9"/>
                <w:sz w:val="21"/>
                <w:szCs w:val="21"/>
              </w:rPr>
              <w:t>圈、绳索、长</w:t>
            </w:r>
            <w:r>
              <w:rPr>
                <w:rFonts w:hint="default" w:ascii="Times New Roman" w:hAnsi="Times New Roman" w:eastAsia="黑体" w:cs="Times New Roman"/>
                <w:spacing w:val="7"/>
                <w:sz w:val="21"/>
                <w:szCs w:val="21"/>
              </w:rPr>
              <w:t>竹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9"/>
                <w:sz w:val="21"/>
                <w:szCs w:val="21"/>
              </w:rPr>
              <w:t>竿等救生设施</w:t>
            </w:r>
            <w:r>
              <w:rPr>
                <w:rFonts w:hint="default" w:ascii="Times New Roman" w:hAnsi="Times New Roman" w:eastAsia="黑体" w:cs="Times New Roman"/>
                <w:spacing w:val="7"/>
                <w:sz w:val="21"/>
                <w:szCs w:val="21"/>
              </w:rPr>
              <w:t>的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1" w:line="560" w:lineRule="exact"/>
              <w:ind w:left="253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1"/>
                <w:szCs w:val="21"/>
              </w:rPr>
              <w:t>配</w:t>
            </w:r>
            <w:r>
              <w:rPr>
                <w:rFonts w:hint="default" w:ascii="Times New Roman" w:hAnsi="Times New Roman" w:eastAsia="黑体" w:cs="Times New Roman"/>
                <w:spacing w:val="5"/>
                <w:sz w:val="21"/>
                <w:szCs w:val="21"/>
              </w:rPr>
              <w:t>备工作)</w:t>
            </w:r>
          </w:p>
        </w:tc>
        <w:tc>
          <w:tcPr>
            <w:tcW w:w="1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238" w:line="560" w:lineRule="exact"/>
              <w:ind w:left="18" w:firstLine="39"/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22"/>
                <w:sz w:val="20"/>
                <w:szCs w:val="20"/>
              </w:rPr>
              <w:t>队</w:t>
            </w:r>
            <w:r>
              <w:rPr>
                <w:rFonts w:hint="default" w:ascii="Times New Roman" w:hAnsi="Times New Roman" w:eastAsia="黑体" w:cs="Times New Roman"/>
                <w:spacing w:val="21"/>
                <w:sz w:val="20"/>
                <w:szCs w:val="20"/>
              </w:rPr>
              <w:t>伍配备(是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12"/>
                <w:sz w:val="20"/>
                <w:szCs w:val="20"/>
              </w:rPr>
              <w:t>否设置防溺水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12"/>
                <w:sz w:val="20"/>
                <w:szCs w:val="20"/>
              </w:rPr>
              <w:t>公益岗、“宣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12"/>
                <w:sz w:val="20"/>
                <w:szCs w:val="20"/>
              </w:rPr>
              <w:t>讲阻泳志愿巡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2"/>
                <w:sz w:val="20"/>
                <w:szCs w:val="20"/>
              </w:rPr>
              <w:t>逻服务队</w:t>
            </w:r>
            <w:r>
              <w:rPr>
                <w:rFonts w:hint="default" w:ascii="Times New Roman" w:hAnsi="Times New Roman" w:eastAsia="黑体" w:cs="Times New Roman"/>
                <w:spacing w:val="-1"/>
                <w:sz w:val="20"/>
                <w:szCs w:val="20"/>
              </w:rPr>
              <w:t>”等)</w:t>
            </w: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20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22"/>
                <w:sz w:val="21"/>
                <w:szCs w:val="21"/>
              </w:rPr>
              <w:t>科</w:t>
            </w:r>
            <w:r>
              <w:rPr>
                <w:rFonts w:hint="default" w:ascii="Times New Roman" w:hAnsi="Times New Roman" w:eastAsia="黑体" w:cs="Times New Roman"/>
                <w:spacing w:val="19"/>
                <w:sz w:val="21"/>
                <w:szCs w:val="21"/>
              </w:rPr>
              <w:t>技管控(是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2" w:line="560" w:lineRule="exact"/>
              <w:ind w:left="19" w:firstLine="89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7"/>
                <w:sz w:val="21"/>
                <w:szCs w:val="21"/>
              </w:rPr>
              <w:t>否安装视频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25"/>
                <w:sz w:val="21"/>
                <w:szCs w:val="21"/>
              </w:rPr>
              <w:t>监控和报</w:t>
            </w:r>
            <w:r>
              <w:rPr>
                <w:rFonts w:hint="default" w:ascii="Times New Roman" w:hAnsi="Times New Roman" w:eastAsia="黑体" w:cs="Times New Roman"/>
                <w:spacing w:val="24"/>
                <w:sz w:val="21"/>
                <w:szCs w:val="21"/>
              </w:rPr>
              <w:t>警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6"/>
                <w:sz w:val="21"/>
                <w:szCs w:val="21"/>
              </w:rPr>
              <w:t>播</w:t>
            </w:r>
            <w:r>
              <w:rPr>
                <w:rFonts w:hint="default" w:ascii="Times New Roman" w:hAnsi="Times New Roman" w:eastAsia="黑体" w:cs="Times New Roman"/>
                <w:spacing w:val="3"/>
                <w:sz w:val="21"/>
                <w:szCs w:val="21"/>
              </w:rPr>
              <w:t>音设备等)</w:t>
            </w: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24" w:right="3" w:firstLine="62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21"/>
                <w:szCs w:val="21"/>
              </w:rPr>
              <w:t>排</w:t>
            </w:r>
            <w:r>
              <w:rPr>
                <w:rFonts w:hint="default" w:ascii="Times New Roman" w:hAnsi="Times New Roman" w:eastAsia="黑体" w:cs="Times New Roman"/>
                <w:spacing w:val="8"/>
                <w:sz w:val="21"/>
                <w:szCs w:val="21"/>
              </w:rPr>
              <w:t>查隐患情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12"/>
                <w:sz w:val="21"/>
                <w:szCs w:val="21"/>
              </w:rPr>
              <w:t>况(该处水</w:t>
            </w:r>
            <w:r>
              <w:rPr>
                <w:rFonts w:hint="default" w:ascii="Times New Roman" w:hAnsi="Times New Roman" w:eastAsia="黑体" w:cs="Times New Roman"/>
                <w:spacing w:val="11"/>
                <w:sz w:val="21"/>
                <w:szCs w:val="21"/>
              </w:rPr>
              <w:t>域</w:t>
            </w: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1" w:line="560" w:lineRule="exact"/>
              <w:ind w:left="193" w:right="70" w:hanging="104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1"/>
                <w:szCs w:val="21"/>
              </w:rPr>
              <w:t>存在的隐</w:t>
            </w:r>
            <w:r>
              <w:rPr>
                <w:rFonts w:hint="default" w:ascii="Times New Roman" w:hAnsi="Times New Roman" w:eastAsia="黑体" w:cs="Times New Roman"/>
                <w:spacing w:val="7"/>
                <w:sz w:val="21"/>
                <w:szCs w:val="21"/>
              </w:rPr>
              <w:t>患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5"/>
                <w:sz w:val="21"/>
                <w:szCs w:val="21"/>
              </w:rPr>
              <w:t>风险点</w:t>
            </w:r>
            <w:r>
              <w:rPr>
                <w:rFonts w:hint="default" w:ascii="Times New Roman" w:hAnsi="Times New Roman" w:eastAsia="黑体" w:cs="Times New Roman"/>
                <w:spacing w:val="4"/>
                <w:sz w:val="21"/>
                <w:szCs w:val="21"/>
              </w:rPr>
              <w:t>)</w:t>
            </w: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65" w:line="560" w:lineRule="exact"/>
              <w:ind w:left="140"/>
              <w:jc w:val="both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5"/>
                <w:sz w:val="21"/>
                <w:szCs w:val="21"/>
              </w:rPr>
              <w:t>备</w:t>
            </w:r>
            <w:r>
              <w:rPr>
                <w:rFonts w:hint="default" w:ascii="Times New Roman" w:hAnsi="Times New Roman" w:eastAsia="黑体" w:cs="Times New Roman"/>
                <w:spacing w:val="4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0" w:hRule="atLeast"/>
        </w:trPr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59" w:hRule="atLeast"/>
        </w:trPr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line="560" w:lineRule="exact"/>
        <w:jc w:val="both"/>
        <w:rPr>
          <w:rFonts w:hint="default" w:ascii="Times New Roman" w:hAnsi="Times New Roman" w:cs="Times New Roman"/>
          <w:sz w:val="22"/>
          <w:szCs w:val="22"/>
        </w:rPr>
        <w:sectPr>
          <w:footerReference r:id="rId9" w:type="default"/>
          <w:pgSz w:w="16839" w:h="11906"/>
          <w:pgMar w:top="1012" w:right="1109" w:bottom="400" w:left="786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" w:firstLineChars="50"/>
        <w:jc w:val="both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210820</wp:posOffset>
                </wp:positionV>
                <wp:extent cx="5715000" cy="1089660"/>
                <wp:effectExtent l="0" t="0" r="0" b="0"/>
                <wp:wrapNone/>
                <wp:docPr id="102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15000" cy="1089660"/>
                          <a:chOff x="0" y="0"/>
                          <a:chExt cx="9000" cy="1716"/>
                        </a:xfrm>
                      </wpg:grpSpPr>
                      <wps:wsp>
                        <wps:cNvPr id="5" name="直接连接符 1"/>
                        <wps:cNvCnPr/>
                        <wps:spPr>
                          <a:xfrm>
                            <a:off x="180" y="1225"/>
                            <a:ext cx="8820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接连接符 2"/>
                        <wps:cNvCnPr/>
                        <wps:spPr>
                          <a:xfrm>
                            <a:off x="180" y="613"/>
                            <a:ext cx="88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矩形 3"/>
                        <wps:cNvSpPr/>
                        <wps:spPr>
                          <a:xfrm>
                            <a:off x="0" y="0"/>
                            <a:ext cx="8820" cy="1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7.5pt;margin-top:16.6pt;height:85.8pt;width:450pt;z-index:-251654144;mso-width-relative:page;mso-height-relative:page;" coordsize="9000,1716" o:gfxdata="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MPM+2toAAAAK&#10;AQAADwAAAAAAAAABACAAAAAiAAAAZHJzL2Rvd25yZXYueG1sUEsBAhQAFAAAAAgAh07iQEiA4vLF&#10;AgAAWwgAAA4AAAAAAAAAAQAgAAAAKQEAAGRycy9lMm9Eb2MueG1sUEsFBgAAAAAGAAYAWQEAAGAG&#10;AAAAAA==&#10;">
                <o:lock v:ext="edit" aspectratio="f"/>
                <v:line id="直接连接符 1" o:spid="_x0000_s1026" o:spt="20" style="position:absolute;left:180;top:1225;height:2;width:8820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" o:spid="_x0000_s1026" o:spt="20" style="position:absolute;left:180;top:613;height:1;width:8820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3" o:spid="_x0000_s1026" o:spt="1" style="position:absolute;left:0;top:0;height:1716;width:8820;" filled="f" stroked="f" coordsize="21600,21600" o:gfxdata="UEsDBAoAAAAAAIdO4kAAAAAAAAAAAAAAAAAEAAAAZHJzL1BLAwQUAAAACACHTuJALJ0Uor0AAADa&#10;AAAADwAAAGRycy9kb3ducmV2LnhtbEWPQWvCQBSE74X+h+UVvJRmowdbUlcPQjGIEIxtzo/saxKa&#10;fRuzaxL/vSsIPQ4z8w2z2kymFQP1rrGsYB7FIIhLqxuuFHyfvt4+QD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RS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40" w:firstLineChars="50"/>
        <w:jc w:val="both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临清市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人民政府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日印发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spacing w:before="101" w:line="560" w:lineRule="exact"/>
        <w:ind w:left="199"/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10" w:type="default"/>
      <w:pgSz w:w="11906" w:h="16839"/>
      <w:pgMar w:top="1431" w:right="1416" w:bottom="1359" w:left="1418" w:header="0" w:footer="11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09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2"/>
        <w:sz w:val="28"/>
        <w:szCs w:val="28"/>
      </w:rPr>
      <w:t xml:space="preserve">  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 16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11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 21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 24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68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4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 27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4C570"/>
    <w:multiLevelType w:val="singleLevel"/>
    <w:tmpl w:val="6114C57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A0MjJkNjk3NDUzNmQwNjRjMjI0NGI1ZDQ1YmRiMDcifQ=="/>
  </w:docVars>
  <w:rsids>
    <w:rsidRoot w:val="00000000"/>
    <w:rsid w:val="004C4500"/>
    <w:rsid w:val="00A56685"/>
    <w:rsid w:val="02502671"/>
    <w:rsid w:val="03757AE3"/>
    <w:rsid w:val="04062461"/>
    <w:rsid w:val="047D1F61"/>
    <w:rsid w:val="05644C43"/>
    <w:rsid w:val="07B537D1"/>
    <w:rsid w:val="07E23C72"/>
    <w:rsid w:val="09D4008F"/>
    <w:rsid w:val="0A384381"/>
    <w:rsid w:val="0A674CCF"/>
    <w:rsid w:val="0B564393"/>
    <w:rsid w:val="0EF357FE"/>
    <w:rsid w:val="10F66AD9"/>
    <w:rsid w:val="131119A8"/>
    <w:rsid w:val="158A77F0"/>
    <w:rsid w:val="166314AD"/>
    <w:rsid w:val="173159F1"/>
    <w:rsid w:val="17FC5493"/>
    <w:rsid w:val="1BB47375"/>
    <w:rsid w:val="1C20736E"/>
    <w:rsid w:val="1D2D45F5"/>
    <w:rsid w:val="1D2D5631"/>
    <w:rsid w:val="20790B8D"/>
    <w:rsid w:val="20B816B5"/>
    <w:rsid w:val="219857D3"/>
    <w:rsid w:val="227855A0"/>
    <w:rsid w:val="234C3A8C"/>
    <w:rsid w:val="243523CB"/>
    <w:rsid w:val="25986B4C"/>
    <w:rsid w:val="26442A7B"/>
    <w:rsid w:val="27C029D3"/>
    <w:rsid w:val="28554F44"/>
    <w:rsid w:val="2B051220"/>
    <w:rsid w:val="2C591E3D"/>
    <w:rsid w:val="2DB651CE"/>
    <w:rsid w:val="2F6501D9"/>
    <w:rsid w:val="30D96213"/>
    <w:rsid w:val="31151EB4"/>
    <w:rsid w:val="317254F0"/>
    <w:rsid w:val="32A366B2"/>
    <w:rsid w:val="33072028"/>
    <w:rsid w:val="33A902AB"/>
    <w:rsid w:val="33D77C4D"/>
    <w:rsid w:val="35143245"/>
    <w:rsid w:val="366F47BE"/>
    <w:rsid w:val="374A6A5A"/>
    <w:rsid w:val="376F7A7E"/>
    <w:rsid w:val="39007C46"/>
    <w:rsid w:val="39405540"/>
    <w:rsid w:val="39D36FD2"/>
    <w:rsid w:val="3B5A68AF"/>
    <w:rsid w:val="3B944458"/>
    <w:rsid w:val="3BC211E2"/>
    <w:rsid w:val="3BFD114C"/>
    <w:rsid w:val="3CD50CF6"/>
    <w:rsid w:val="3D0B28CD"/>
    <w:rsid w:val="3DA6366B"/>
    <w:rsid w:val="3DAD746C"/>
    <w:rsid w:val="3EE17834"/>
    <w:rsid w:val="3F43263A"/>
    <w:rsid w:val="3F7A3757"/>
    <w:rsid w:val="41433130"/>
    <w:rsid w:val="438C3861"/>
    <w:rsid w:val="45575091"/>
    <w:rsid w:val="45921175"/>
    <w:rsid w:val="47C86E80"/>
    <w:rsid w:val="49214975"/>
    <w:rsid w:val="4AF869CF"/>
    <w:rsid w:val="4B0B04B0"/>
    <w:rsid w:val="4B4C2876"/>
    <w:rsid w:val="4B626FF1"/>
    <w:rsid w:val="4B6C4D31"/>
    <w:rsid w:val="4CC669AF"/>
    <w:rsid w:val="4EB6433D"/>
    <w:rsid w:val="4EB757CD"/>
    <w:rsid w:val="512027DB"/>
    <w:rsid w:val="518C1C1F"/>
    <w:rsid w:val="51F25BDA"/>
    <w:rsid w:val="52960585"/>
    <w:rsid w:val="529E3BED"/>
    <w:rsid w:val="530F4D20"/>
    <w:rsid w:val="54102FDB"/>
    <w:rsid w:val="546A640F"/>
    <w:rsid w:val="56286BBA"/>
    <w:rsid w:val="567877A1"/>
    <w:rsid w:val="56AB372E"/>
    <w:rsid w:val="57DA7B88"/>
    <w:rsid w:val="58B73C1F"/>
    <w:rsid w:val="58D41C07"/>
    <w:rsid w:val="59C960F9"/>
    <w:rsid w:val="5D4D2BAA"/>
    <w:rsid w:val="5E4F2952"/>
    <w:rsid w:val="5FEC289C"/>
    <w:rsid w:val="6223037D"/>
    <w:rsid w:val="62DC296D"/>
    <w:rsid w:val="62EE2739"/>
    <w:rsid w:val="66412E6A"/>
    <w:rsid w:val="67E23EE9"/>
    <w:rsid w:val="68183C19"/>
    <w:rsid w:val="68702E63"/>
    <w:rsid w:val="68BC2510"/>
    <w:rsid w:val="68FB03B5"/>
    <w:rsid w:val="691B0000"/>
    <w:rsid w:val="6B7A0BAB"/>
    <w:rsid w:val="6E755736"/>
    <w:rsid w:val="6F283385"/>
    <w:rsid w:val="6FE63F4F"/>
    <w:rsid w:val="705A531C"/>
    <w:rsid w:val="73950DA1"/>
    <w:rsid w:val="73F05BE5"/>
    <w:rsid w:val="74AB66DC"/>
    <w:rsid w:val="74C536E1"/>
    <w:rsid w:val="75557B29"/>
    <w:rsid w:val="763C6B82"/>
    <w:rsid w:val="772611CE"/>
    <w:rsid w:val="7A067803"/>
    <w:rsid w:val="7A5634D7"/>
    <w:rsid w:val="7B767318"/>
    <w:rsid w:val="7BA97F26"/>
    <w:rsid w:val="7F8F48EB"/>
    <w:rsid w:val="7FA95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1"/>
    <w:basedOn w:val="1"/>
    <w:next w:val="1"/>
    <w:qFormat/>
    <w:uiPriority w:val="39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27</Pages>
  <Words>11025</Words>
  <Characters>11196</Characters>
  <TotalTime>22</TotalTime>
  <ScaleCrop>false</ScaleCrop>
  <LinksUpToDate>false</LinksUpToDate>
  <CharactersWithSpaces>11948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2023-04-27T11:02:00Z</dcterms:created>
  <dc:creator>Administrator</dc:creator>
  <cp:lastModifiedBy>WPS_1505912613</cp:lastModifiedBy>
  <dcterms:modified xsi:type="dcterms:W3CDTF">2023-05-08T01:58:11Z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2023-05-08T09:12:50Z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9DB54FEA1FD74239B230768EC1A3AB0C_12</vt:lpwstr>
  </property>
</Properties>
</file>