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临清市自然资源和规划局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在市政府信息公开工作领导小组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指导下，临清市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自然资源和规划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《中华人民共和国政府信息公开条例》（以下简称《条例》）、《国务院办公厅政府信息与政务公开办公室关于印发〈中华人民共和国政府信息公开年度报告格式〉的通知》（国办公开办函〔2021〕30号）等文件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，围绕局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工作，编制了202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年度政府信息公开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年度报告。本报告由六部分组成，分别为：总体情况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政府信息公开行政复议、行政诉讼情况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政府信息公开工作存在的主要问题及改进情况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其他需要报告的事项等六个部分（报告中所列数据的统计期限自202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年12月31日止）。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主动公开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临清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市自然资源和规划局依托市政府“政府信息公开”专栏、“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临清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市自然资源和规划局”微信公众号等平台，主动公开各类政府信息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475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条。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推进财政预决算、公共资源配置、重大建设项目批准和实施、社会公益事业建设等领域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均做到应公开尽公开，不断满足了广大市民对政府信息知晓了解的需求。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依申请公开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工作方面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年，我局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进一步完善依申请公开制度，规范办理流程，明确公开责任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确保办理各类依申请公开件的时效性和内容的规范性、准确性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不断拓展信息公开的广度和深度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年共办理依申请公开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较2021年减少33.3%，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办结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件，按时办结率100%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政府信息管理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结合我局实际，进一步加强政府网站信息管理，明确政府信息公开的方式、内容、工作程序及其公开时限，促进信息发布内容及审核工作制度化、规范化，保证发布信息的准确性、及时性、有效性和权威性。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认真做好信息公开保密审查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严格执行政府信息公开保密审查制度，坚持“谁公开谁审查，谁审查谁负责”“先审查后公开”“一事一审”的原则，确保做到“涉密信息不上网，上网信息不涉密”，全年未发生涉密信息违规上网公开事件。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平台建设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加强网站管理。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明确专人负责政府网站的信息发布工作。加强网站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内容更新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，进一步规范专栏设置，全面提升网站建设管理水平。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规范政务新媒体运行。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严格执行新媒体备案制度，明确新媒体账号责任主体，加强日常监管和维护。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监督保障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为进一步做好政府信息公开，我局建立了考核与监督制度并行的工作运行机制，信息公开工作纳入局年度考核范围，作为各科室、局属各事业单位年度业绩考核的重要内容之一。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根据人员变动情况和工作实际需要，调整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了临清市自然资源和规划局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政务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公开工作领导小组，指定专人负责信息公开工作，能够做到信息有人收集整理、有人审批审核、有人上传信息，已经形成了层层有责任、落实有监督的良好局面。</w:t>
      </w:r>
    </w:p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</w:rPr>
        <w:t>主动公开政府信息情况</w:t>
      </w:r>
    </w:p>
    <w:tbl>
      <w:tblPr>
        <w:tblStyle w:val="7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26829.83</w:t>
            </w: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</w:rPr>
        <w:t>收到和处理政府信息公开申请情况</w:t>
      </w:r>
    </w:p>
    <w:tbl>
      <w:tblPr>
        <w:tblStyle w:val="7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134" w:rightChars="-64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7"/>
        <w:tblW w:w="90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50" w:right="-16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50" w:right="-16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45" w:right="-135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75" w:right="-9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20" w:right="-1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20" w:right="-1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u w:val="none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05" w:right="-1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90" w:right="-9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20" w:right="-13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20" w:right="-13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65" w:right="-1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65" w:right="-1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审结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05" w:right="-7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35" w:right="-1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35" w:right="-1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80" w:right="-135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180" w:right="-135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-60" w:right="-105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政务信息公开队伍仍需加强，工作人员业务水平需进一步提高；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府信息公开内容不够丰富、形式单一，公开内容以文字描述为主，缺少图片、音频等人民群众喜闻乐见的公开方式。下一步，将加强对相关法律法规、政策文件的学习，加强政务公开工作培训力度，健全完善工作制度，优化工作流程，切实将信息公开工作落到实处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按照《国务院办公厅关于印发〈政府信息公开信息处理费管理办法〉的通知》（国办函〔2020〕109号）规定的按件、按量收费标准，没有产生信息公开处理费，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临清市自然资源和规划局承办建议提案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件，其中，涉及市十八届人大五次会议重点提案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件，市十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届人大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次会议重点提案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件。接到提案后，我局认真做好提案的交办工作，做到了提案答复率100%，并取得各位委员答复意见总体满意的效果。</w:t>
      </w:r>
      <w:bookmarkStart w:id="9" w:name="_GoBack"/>
      <w:bookmarkEnd w:id="9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enlo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zN2M1MGFjMDUzYTQ5ZTdmZDUwYjQxMTFjOGM5ZWYifQ=="/>
  </w:docVars>
  <w:rsids>
    <w:rsidRoot w:val="00502C34"/>
    <w:rsid w:val="0003350B"/>
    <w:rsid w:val="000500B1"/>
    <w:rsid w:val="0006512C"/>
    <w:rsid w:val="000A57BF"/>
    <w:rsid w:val="000B4F9F"/>
    <w:rsid w:val="000C1FDA"/>
    <w:rsid w:val="00121655"/>
    <w:rsid w:val="00123E53"/>
    <w:rsid w:val="001679FF"/>
    <w:rsid w:val="00180B4F"/>
    <w:rsid w:val="00196721"/>
    <w:rsid w:val="001F026B"/>
    <w:rsid w:val="00203F15"/>
    <w:rsid w:val="00211F6A"/>
    <w:rsid w:val="00243BAF"/>
    <w:rsid w:val="00286BF3"/>
    <w:rsid w:val="002B58BB"/>
    <w:rsid w:val="00315DDF"/>
    <w:rsid w:val="00333740"/>
    <w:rsid w:val="00372E47"/>
    <w:rsid w:val="00384B12"/>
    <w:rsid w:val="00392DAD"/>
    <w:rsid w:val="003C1943"/>
    <w:rsid w:val="004162E7"/>
    <w:rsid w:val="00463EF5"/>
    <w:rsid w:val="004D3C2B"/>
    <w:rsid w:val="004D6D24"/>
    <w:rsid w:val="00502C34"/>
    <w:rsid w:val="00515416"/>
    <w:rsid w:val="00531FBB"/>
    <w:rsid w:val="00552F1D"/>
    <w:rsid w:val="005548EB"/>
    <w:rsid w:val="00612182"/>
    <w:rsid w:val="00683E94"/>
    <w:rsid w:val="006B5301"/>
    <w:rsid w:val="006E2A67"/>
    <w:rsid w:val="00760120"/>
    <w:rsid w:val="007E43CD"/>
    <w:rsid w:val="008244CB"/>
    <w:rsid w:val="00846109"/>
    <w:rsid w:val="00851E51"/>
    <w:rsid w:val="008C68B1"/>
    <w:rsid w:val="00923DE3"/>
    <w:rsid w:val="00990BC0"/>
    <w:rsid w:val="009D1EAC"/>
    <w:rsid w:val="00A9562B"/>
    <w:rsid w:val="00AC0838"/>
    <w:rsid w:val="00AC0B55"/>
    <w:rsid w:val="00B0360E"/>
    <w:rsid w:val="00B06CEF"/>
    <w:rsid w:val="00B82BD5"/>
    <w:rsid w:val="00B846A3"/>
    <w:rsid w:val="00BA1959"/>
    <w:rsid w:val="00BB1402"/>
    <w:rsid w:val="00BD1F13"/>
    <w:rsid w:val="00BD2DFA"/>
    <w:rsid w:val="00BF2FF7"/>
    <w:rsid w:val="00C106D4"/>
    <w:rsid w:val="00C24C5F"/>
    <w:rsid w:val="00C74995"/>
    <w:rsid w:val="00CA2A1F"/>
    <w:rsid w:val="00CE332F"/>
    <w:rsid w:val="00D206E1"/>
    <w:rsid w:val="00DD7168"/>
    <w:rsid w:val="00DF3523"/>
    <w:rsid w:val="00DF7D80"/>
    <w:rsid w:val="00ED6874"/>
    <w:rsid w:val="00ED698F"/>
    <w:rsid w:val="00EE7943"/>
    <w:rsid w:val="00F01622"/>
    <w:rsid w:val="00F03027"/>
    <w:rsid w:val="00F42818"/>
    <w:rsid w:val="00F57A9C"/>
    <w:rsid w:val="00F7173D"/>
    <w:rsid w:val="00F90155"/>
    <w:rsid w:val="00FC01CB"/>
    <w:rsid w:val="00FF3FF5"/>
    <w:rsid w:val="00FF65C3"/>
    <w:rsid w:val="08DA0F5F"/>
    <w:rsid w:val="1223000E"/>
    <w:rsid w:val="1E2C77A3"/>
    <w:rsid w:val="245B1A2B"/>
    <w:rsid w:val="24601C19"/>
    <w:rsid w:val="24892EE4"/>
    <w:rsid w:val="2B1A13B2"/>
    <w:rsid w:val="3A870589"/>
    <w:rsid w:val="3C787E8C"/>
    <w:rsid w:val="400B7127"/>
    <w:rsid w:val="41514162"/>
    <w:rsid w:val="4AD37A84"/>
    <w:rsid w:val="4B144902"/>
    <w:rsid w:val="4C0979BC"/>
    <w:rsid w:val="554326B7"/>
    <w:rsid w:val="56D732AB"/>
    <w:rsid w:val="601C5E1C"/>
    <w:rsid w:val="66122165"/>
    <w:rsid w:val="68695931"/>
    <w:rsid w:val="766C184B"/>
    <w:rsid w:val="7FEB3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7AB7"/>
      <w:u w:val="single"/>
    </w:rPr>
  </w:style>
  <w:style w:type="character" w:styleId="11">
    <w:name w:val="HTML Definition"/>
    <w:basedOn w:val="8"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337AB7"/>
      <w:u w:val="single"/>
    </w:rPr>
  </w:style>
  <w:style w:type="character" w:styleId="13">
    <w:name w:val="HTML Code"/>
    <w:basedOn w:val="8"/>
    <w:unhideWhenUsed/>
    <w:qFormat/>
    <w:uiPriority w:val="99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Keyboard"/>
    <w:basedOn w:val="8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8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8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2348</Words>
  <Characters>2452</Characters>
  <Lines>75</Lines>
  <Paragraphs>21</Paragraphs>
  <TotalTime>11</TotalTime>
  <ScaleCrop>false</ScaleCrop>
  <LinksUpToDate>false</LinksUpToDate>
  <CharactersWithSpaces>2453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2021-09-03T15:57:00Z</dcterms:created>
  <dc:creator>qiyuanhua0168@163.com</dc:creator>
  <cp:lastModifiedBy>Administrator</cp:lastModifiedBy>
  <cp:lastPrinted>2023-01-18T07:08:00Z</cp:lastPrinted>
  <dcterms:modified xsi:type="dcterms:W3CDTF">2023-01-18T07:50:53Z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4CA15961F0B249B686EB26164294B971</vt:lpwstr>
  </property>
</Properties>
</file>