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宋体" w:cs="Times New Roman"/>
          <w:color w:val="auto"/>
        </w:rPr>
      </w:pPr>
      <w:r>
        <w:rPr>
          <w:rFonts w:hint="default" w:ascii="Times New Roman" w:hAnsi="Times New Roman" w:eastAsia="方正小标宋简体" w:cs="Times New Roman"/>
          <w:color w:val="auto"/>
          <w:sz w:val="44"/>
          <w:szCs w:val="44"/>
          <w:shd w:val="clear" w:color="auto" w:fill="FFFFFF"/>
        </w:rPr>
        <w:t>政府信息公开工作年度报告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康庄镇人民政府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2021年1月20日</w:t>
      </w:r>
      <w:r>
        <w:rPr>
          <w:rFonts w:hint="default" w:ascii="Times New Roman" w:hAnsi="Times New Roman" w:eastAsia="楷体_GB2312" w:cs="Times New Roman"/>
          <w:color w:val="auto"/>
          <w:sz w:val="32"/>
          <w:szCs w:val="32"/>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shd w:val="clear" w:color="auto" w:fill="FFFFFF"/>
        </w:rPr>
        <w:t>一、总体情况</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sz w:val="32"/>
          <w:szCs w:val="32"/>
          <w:shd w:val="clear" w:color="auto" w:fill="FFFFFF"/>
          <w:lang w:val="en-US" w:eastAsia="zh-CN"/>
        </w:rPr>
        <w:t>2020年，康庄镇政府坚持习近平新时代中国特色社会主义思想为指导，贯彻落实市委、市政府关于政府信息公开工作的部署要求，</w:t>
      </w:r>
      <w:r>
        <w:rPr>
          <w:rFonts w:hint="default" w:ascii="Times New Roman" w:hAnsi="Times New Roman" w:eastAsia="仿宋_GB2312" w:cs="Times New Roman"/>
          <w:color w:val="auto"/>
          <w:kern w:val="2"/>
          <w:sz w:val="32"/>
          <w:szCs w:val="32"/>
          <w:lang w:val="en-US" w:eastAsia="zh-CN" w:bidi="ar-SA"/>
        </w:rPr>
        <w:t>紧紧围绕全镇工作和公众期盼，坚持以公开为常态、不公开为例外原则，及时发布各类政府信息，主动回应社会关切，展现工作成效，做好政策解读工作，有力地促进政府信息公开工作的开展。</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（一）突出重点领域信息公开。</w:t>
      </w:r>
      <w:r>
        <w:rPr>
          <w:rFonts w:hint="default" w:ascii="Times New Roman" w:hAnsi="Times New Roman" w:eastAsia="仿宋_GB2312" w:cs="Times New Roman"/>
          <w:color w:val="auto"/>
          <w:kern w:val="2"/>
          <w:sz w:val="32"/>
          <w:szCs w:val="32"/>
          <w:lang w:val="en-US" w:eastAsia="zh-CN" w:bidi="ar-SA"/>
        </w:rPr>
        <w:t>我镇坚持按照及时准确、公开透明的要求上报和发布权威信息，完善政府信息主动公开、信息公开申请受理、保密审查、工作考核、年度工作报告等制度，对群众关心关注的问题及时更新反馈相关信息。</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（二）加大依法行政公开力度。</w:t>
      </w:r>
      <w:r>
        <w:rPr>
          <w:rFonts w:hint="default" w:ascii="Times New Roman" w:hAnsi="Times New Roman" w:eastAsia="仿宋_GB2312" w:cs="Times New Roman"/>
          <w:color w:val="auto"/>
          <w:kern w:val="2"/>
          <w:sz w:val="32"/>
          <w:szCs w:val="32"/>
          <w:lang w:val="en-US" w:eastAsia="zh-CN" w:bidi="ar-SA"/>
        </w:rPr>
        <w:t>我镇制定的相关政策，及时完善上传信息公开指南和信息公开制度，进一步做好各类事项办理结果公开工作，对政府信息除依法需要保密的外及时公开，充分保障群众的知情权，2020年共公开政务信息170条。</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（三）积极回应热点政务舆情。</w:t>
      </w:r>
      <w:r>
        <w:rPr>
          <w:rFonts w:hint="default" w:ascii="Times New Roman" w:hAnsi="Times New Roman" w:eastAsia="仿宋_GB2312" w:cs="Times New Roman"/>
          <w:color w:val="auto"/>
          <w:kern w:val="2"/>
          <w:sz w:val="32"/>
          <w:szCs w:val="32"/>
          <w:lang w:val="en-US" w:eastAsia="zh-CN" w:bidi="ar-SA"/>
        </w:rPr>
        <w:t>我镇开展了政务舆情检测和分析工作，做好民生方面的热点舆情回应，讲清楚问题成因、解决方案和制约因素等，更好引导社会预期。2020年共公开市长信箱反馈问题处理结果3条，对涉及公共利益、社会广泛关注的问题，及时在网站公开办理反馈结果，力争做到数量提高、公开及时、填报规范、内容全面。</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（四）按照要求及时更新信息。</w:t>
      </w:r>
      <w:r>
        <w:rPr>
          <w:rFonts w:hint="default" w:ascii="Times New Roman" w:hAnsi="Times New Roman" w:eastAsia="仿宋_GB2312" w:cs="Times New Roman"/>
          <w:color w:val="auto"/>
          <w:kern w:val="2"/>
          <w:sz w:val="32"/>
          <w:szCs w:val="32"/>
          <w:lang w:val="en-US" w:eastAsia="zh-CN" w:bidi="ar-SA"/>
        </w:rPr>
        <w:t>我镇严格按照聊城市政府信息主动公开目录责任分工表和临清市人民政府办公室《关于政府网站和政务新媒体发布内容有关事项的通知》的要求，认真做好政府信息主动公开基本目录建设，确保不出现有目录无内容现象，并且及时更新各类信息，保障信息公开的及时性、有效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ascii="微软雅黑" w:hAnsi="微软雅黑" w:eastAsia="微软雅黑" w:cs="微软雅黑"/>
          <w:b w:val="0"/>
          <w:bCs w:val="0"/>
          <w:i w:val="0"/>
          <w:iCs w:val="0"/>
          <w:caps w:val="0"/>
          <w:color w:val="auto"/>
          <w:spacing w:val="0"/>
          <w:sz w:val="24"/>
          <w:szCs w:val="24"/>
        </w:rPr>
      </w:pPr>
      <w:r>
        <w:rPr>
          <w:rStyle w:val="7"/>
          <w:rFonts w:ascii="楷体_GB2312" w:hAnsi="Times New Roman" w:eastAsia="楷体_GB2312" w:cs="楷体_GB2312"/>
          <w:i w:val="0"/>
          <w:iCs w:val="0"/>
          <w:caps w:val="0"/>
          <w:color w:val="000000"/>
          <w:spacing w:val="0"/>
          <w:sz w:val="31"/>
          <w:szCs w:val="31"/>
          <w:bdr w:val="none" w:color="auto" w:sz="0" w:space="0"/>
          <w:shd w:val="clear" w:fill="FFFFFF"/>
        </w:rPr>
        <w:t>（</w:t>
      </w:r>
      <w:r>
        <w:rPr>
          <w:rStyle w:val="7"/>
          <w:rFonts w:hint="eastAsia" w:ascii="楷体_GB2312" w:hAnsi="Times New Roman" w:eastAsia="楷体_GB2312" w:cs="楷体_GB2312"/>
          <w:i w:val="0"/>
          <w:iCs w:val="0"/>
          <w:caps w:val="0"/>
          <w:color w:val="000000"/>
          <w:spacing w:val="0"/>
          <w:sz w:val="31"/>
          <w:szCs w:val="31"/>
          <w:bdr w:val="none" w:color="auto" w:sz="0" w:space="0"/>
          <w:shd w:val="clear" w:fill="FFFFFF"/>
          <w:lang w:eastAsia="zh-CN"/>
        </w:rPr>
        <w:t>五</w:t>
      </w:r>
      <w:r>
        <w:rPr>
          <w:rStyle w:val="7"/>
          <w:rFonts w:ascii="楷体_GB2312" w:hAnsi="Times New Roman" w:eastAsia="楷体_GB2312" w:cs="楷体_GB2312"/>
          <w:i w:val="0"/>
          <w:iCs w:val="0"/>
          <w:caps w:val="0"/>
          <w:color w:val="000000"/>
          <w:spacing w:val="0"/>
          <w:sz w:val="31"/>
          <w:szCs w:val="31"/>
          <w:bdr w:val="none" w:color="auto" w:sz="0" w:space="0"/>
          <w:shd w:val="clear" w:fill="FFFFFF"/>
        </w:rPr>
        <w:t>）依申请公开</w:t>
      </w:r>
      <w:r>
        <w:rPr>
          <w:rStyle w:val="7"/>
          <w:rFonts w:hint="eastAsia" w:ascii="楷体_GB2312" w:hAnsi="Times New Roman" w:eastAsia="楷体_GB2312" w:cs="楷体_GB2312"/>
          <w:i w:val="0"/>
          <w:iCs w:val="0"/>
          <w:caps w:val="0"/>
          <w:color w:val="000000"/>
          <w:spacing w:val="0"/>
          <w:sz w:val="31"/>
          <w:szCs w:val="31"/>
          <w:bdr w:val="none" w:color="auto" w:sz="0" w:space="0"/>
          <w:shd w:val="clear" w:fill="FFFFFF"/>
        </w:rPr>
        <w:t>。</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t>根据新修订的《条例》和省政府《信息公开告知书》，明确接收、登记、办理、调查、答复等各环节标准和责任分工，制定了统一格式答复书样本。确保在法定时限内以严谨规范形式进行答复。</w:t>
      </w:r>
      <w:r>
        <w:rPr>
          <w:rFonts w:hint="default" w:ascii="Times New Roman" w:hAnsi="Times New Roman" w:eastAsia="微软雅黑" w:cs="Times New Roman"/>
          <w:b w:val="0"/>
          <w:bCs w:val="0"/>
          <w:i w:val="0"/>
          <w:iCs w:val="0"/>
          <w:caps w:val="0"/>
          <w:color w:val="auto"/>
          <w:spacing w:val="0"/>
          <w:sz w:val="31"/>
          <w:szCs w:val="31"/>
          <w:bdr w:val="none" w:color="auto" w:sz="0" w:space="0"/>
          <w:shd w:val="clear" w:fill="FFFFFF"/>
        </w:rPr>
        <w:t>2020</w:t>
      </w:r>
      <w:r>
        <w:rPr>
          <w:rFonts w:hint="eastAsia" w:ascii="仿宋_GB2312" w:hAnsi="Times New Roman" w:eastAsia="仿宋_GB2312" w:cs="仿宋_GB2312"/>
          <w:b w:val="0"/>
          <w:bCs w:val="0"/>
          <w:i w:val="0"/>
          <w:iCs w:val="0"/>
          <w:caps w:val="0"/>
          <w:color w:val="auto"/>
          <w:spacing w:val="0"/>
          <w:sz w:val="31"/>
          <w:szCs w:val="31"/>
          <w:bdr w:val="none" w:color="auto" w:sz="0" w:space="0"/>
          <w:shd w:val="clear" w:fill="FFFFFF"/>
        </w:rPr>
        <w:t>年度，</w:t>
      </w:r>
      <w:r>
        <w:rPr>
          <w:rFonts w:hint="eastAsia" w:ascii="仿宋_GB2312" w:hAnsi="Times New Roman" w:eastAsia="仿宋_GB2312" w:cs="仿宋_GB2312"/>
          <w:b w:val="0"/>
          <w:bCs w:val="0"/>
          <w:i w:val="0"/>
          <w:iCs w:val="0"/>
          <w:caps w:val="0"/>
          <w:color w:val="auto"/>
          <w:spacing w:val="0"/>
          <w:sz w:val="31"/>
          <w:szCs w:val="31"/>
          <w:bdr w:val="none" w:color="auto" w:sz="0" w:space="0"/>
          <w:shd w:val="clear" w:fill="FFFFFF"/>
          <w:lang w:eastAsia="zh-CN"/>
        </w:rPr>
        <w:t>康庄镇</w:t>
      </w:r>
      <w:r>
        <w:rPr>
          <w:rFonts w:hint="eastAsia" w:ascii="仿宋_GB2312" w:hAnsi="Times New Roman" w:eastAsia="仿宋_GB2312" w:cs="仿宋_GB2312"/>
          <w:b w:val="0"/>
          <w:bCs w:val="0"/>
          <w:i w:val="0"/>
          <w:iCs w:val="0"/>
          <w:caps w:val="0"/>
          <w:color w:val="auto"/>
          <w:spacing w:val="0"/>
          <w:sz w:val="31"/>
          <w:szCs w:val="31"/>
          <w:bdr w:val="none" w:color="auto" w:sz="0" w:space="0"/>
          <w:shd w:val="clear" w:fill="FFFFFF"/>
        </w:rPr>
        <w:t>共收到政府信息公开申请</w:t>
      </w:r>
      <w:r>
        <w:rPr>
          <w:rFonts w:hint="default" w:ascii="Times New Roman" w:hAnsi="Times New Roman" w:eastAsia="微软雅黑" w:cs="Times New Roman"/>
          <w:b w:val="0"/>
          <w:bCs w:val="0"/>
          <w:i w:val="0"/>
          <w:iCs w:val="0"/>
          <w:caps w:val="0"/>
          <w:color w:val="auto"/>
          <w:spacing w:val="0"/>
          <w:sz w:val="31"/>
          <w:szCs w:val="31"/>
          <w:bdr w:val="none" w:color="auto" w:sz="0" w:space="0"/>
          <w:shd w:val="clear" w:fill="FFFFFF"/>
        </w:rPr>
        <w:t>1</w:t>
      </w:r>
      <w:r>
        <w:rPr>
          <w:rFonts w:hint="eastAsia" w:ascii="仿宋_GB2312" w:hAnsi="Times New Roman" w:eastAsia="仿宋_GB2312" w:cs="仿宋_GB2312"/>
          <w:b w:val="0"/>
          <w:bCs w:val="0"/>
          <w:i w:val="0"/>
          <w:iCs w:val="0"/>
          <w:caps w:val="0"/>
          <w:color w:val="auto"/>
          <w:spacing w:val="0"/>
          <w:sz w:val="31"/>
          <w:szCs w:val="31"/>
          <w:bdr w:val="none" w:color="auto" w:sz="0" w:space="0"/>
          <w:shd w:val="clear" w:fill="FFFFFF"/>
        </w:rPr>
        <w:t>件，严格按有关规定和程序进行了答复。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b w:val="0"/>
          <w:bCs w:val="0"/>
          <w:i w:val="0"/>
          <w:iCs w:val="0"/>
          <w:caps w:val="0"/>
          <w:color w:val="000000"/>
          <w:spacing w:val="0"/>
          <w:sz w:val="24"/>
          <w:szCs w:val="24"/>
        </w:rPr>
      </w:pPr>
      <w:r>
        <w:rPr>
          <w:rStyle w:val="7"/>
          <w:rFonts w:hint="eastAsia" w:ascii="楷体_GB2312" w:hAnsi="Times New Roman" w:eastAsia="楷体_GB2312" w:cs="楷体_GB2312"/>
          <w:i w:val="0"/>
          <w:iCs w:val="0"/>
          <w:caps w:val="0"/>
          <w:color w:val="000000"/>
          <w:spacing w:val="0"/>
          <w:sz w:val="31"/>
          <w:szCs w:val="31"/>
          <w:bdr w:val="none" w:color="auto" w:sz="0" w:space="0"/>
          <w:shd w:val="clear" w:fill="FFFFFF"/>
        </w:rPr>
        <w:t>（</w:t>
      </w:r>
      <w:r>
        <w:rPr>
          <w:rStyle w:val="7"/>
          <w:rFonts w:hint="eastAsia" w:ascii="楷体_GB2312" w:hAnsi="Times New Roman" w:eastAsia="楷体_GB2312" w:cs="楷体_GB2312"/>
          <w:i w:val="0"/>
          <w:iCs w:val="0"/>
          <w:caps w:val="0"/>
          <w:color w:val="000000"/>
          <w:spacing w:val="0"/>
          <w:sz w:val="31"/>
          <w:szCs w:val="31"/>
          <w:bdr w:val="none" w:color="auto" w:sz="0" w:space="0"/>
          <w:shd w:val="clear" w:fill="FFFFFF"/>
          <w:lang w:eastAsia="zh-CN"/>
        </w:rPr>
        <w:t>六</w:t>
      </w:r>
      <w:r>
        <w:rPr>
          <w:rStyle w:val="7"/>
          <w:rFonts w:hint="eastAsia" w:ascii="楷体_GB2312" w:hAnsi="Times New Roman" w:eastAsia="楷体_GB2312" w:cs="楷体_GB2312"/>
          <w:i w:val="0"/>
          <w:iCs w:val="0"/>
          <w:caps w:val="0"/>
          <w:color w:val="000000"/>
          <w:spacing w:val="0"/>
          <w:sz w:val="31"/>
          <w:szCs w:val="31"/>
          <w:bdr w:val="none" w:color="auto" w:sz="0" w:space="0"/>
          <w:shd w:val="clear" w:fill="FFFFFF"/>
        </w:rPr>
        <w:t>）平台建设。</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t>临清市人民政府网站是</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lang w:eastAsia="zh-CN"/>
        </w:rPr>
        <w:t>康庄镇</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t>信息公开的第一平台，同时，注重提升政务新媒体发布时效，坚持移动优先策略，重要政务会议活动、通知公告、气象预警等信息当日发布，确保发布时效。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b w:val="0"/>
          <w:bCs w:val="0"/>
          <w:i w:val="0"/>
          <w:iCs w:val="0"/>
          <w:caps w:val="0"/>
          <w:color w:val="000000"/>
          <w:spacing w:val="0"/>
          <w:sz w:val="24"/>
          <w:szCs w:val="24"/>
        </w:rPr>
      </w:pPr>
      <w:r>
        <w:rPr>
          <w:rStyle w:val="7"/>
          <w:rFonts w:hint="eastAsia" w:ascii="楷体_GB2312" w:hAnsi="Times New Roman" w:eastAsia="楷体_GB2312" w:cs="楷体_GB2312"/>
          <w:i w:val="0"/>
          <w:iCs w:val="0"/>
          <w:caps w:val="0"/>
          <w:color w:val="000000"/>
          <w:spacing w:val="0"/>
          <w:sz w:val="31"/>
          <w:szCs w:val="31"/>
          <w:bdr w:val="none" w:color="auto" w:sz="0" w:space="0"/>
          <w:shd w:val="clear" w:fill="FFFFFF"/>
        </w:rPr>
        <w:t>（</w:t>
      </w:r>
      <w:r>
        <w:rPr>
          <w:rStyle w:val="7"/>
          <w:rFonts w:hint="eastAsia" w:ascii="楷体_GB2312" w:hAnsi="Times New Roman" w:eastAsia="楷体_GB2312" w:cs="楷体_GB2312"/>
          <w:i w:val="0"/>
          <w:iCs w:val="0"/>
          <w:caps w:val="0"/>
          <w:color w:val="000000"/>
          <w:spacing w:val="0"/>
          <w:sz w:val="31"/>
          <w:szCs w:val="31"/>
          <w:bdr w:val="none" w:color="auto" w:sz="0" w:space="0"/>
          <w:shd w:val="clear" w:fill="FFFFFF"/>
          <w:lang w:eastAsia="zh-CN"/>
        </w:rPr>
        <w:t>七</w:t>
      </w:r>
      <w:r>
        <w:rPr>
          <w:rStyle w:val="7"/>
          <w:rFonts w:hint="eastAsia" w:ascii="楷体_GB2312" w:hAnsi="Times New Roman" w:eastAsia="楷体_GB2312" w:cs="楷体_GB2312"/>
          <w:i w:val="0"/>
          <w:iCs w:val="0"/>
          <w:caps w:val="0"/>
          <w:color w:val="000000"/>
          <w:spacing w:val="0"/>
          <w:sz w:val="31"/>
          <w:szCs w:val="31"/>
          <w:bdr w:val="none" w:color="auto" w:sz="0" w:space="0"/>
          <w:shd w:val="clear" w:fill="FFFFFF"/>
        </w:rPr>
        <w:t>）监督保障。</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t>加强</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lang w:eastAsia="zh-CN"/>
        </w:rPr>
        <w:t>政务公开工作人员</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t>业务培训，进一步积极探索建立科学的考核评价体系，建立健全信息公开考核制度、政务公开社会民主评议制度，督促政务公开各项工作落到实处。做好保密审查工作、对出现失密泄密问题进行严格责任追究。</w:t>
      </w:r>
      <w:r>
        <w:rPr>
          <w:rFonts w:hint="default" w:ascii="Times New Roman" w:hAnsi="Times New Roman" w:eastAsia="微软雅黑" w:cs="Times New Roman"/>
          <w:b w:val="0"/>
          <w:bCs w:val="0"/>
          <w:i w:val="0"/>
          <w:iCs w:val="0"/>
          <w:caps w:val="0"/>
          <w:color w:val="000000"/>
          <w:spacing w:val="0"/>
          <w:sz w:val="31"/>
          <w:szCs w:val="31"/>
          <w:bdr w:val="none" w:color="auto" w:sz="0" w:space="0"/>
          <w:shd w:val="clear" w:fill="FFFFFF"/>
        </w:rPr>
        <w:t>2020</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t>年，</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lang w:eastAsia="zh-CN"/>
        </w:rPr>
        <w:t>康庄镇</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t>信息公开工作没有发生泄密事件和责任追究情况。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b w:val="0"/>
          <w:bCs w:val="0"/>
          <w:i w:val="0"/>
          <w:iCs w:val="0"/>
          <w:caps w:val="0"/>
          <w:color w:val="000000"/>
          <w:spacing w:val="0"/>
          <w:sz w:val="24"/>
          <w:szCs w:val="24"/>
        </w:rPr>
      </w:pPr>
      <w:r>
        <w:rPr>
          <w:rStyle w:val="7"/>
          <w:rFonts w:hint="eastAsia" w:ascii="楷体_GB2312" w:hAnsi="Times New Roman" w:eastAsia="楷体_GB2312" w:cs="楷体_GB2312"/>
          <w:i w:val="0"/>
          <w:iCs w:val="0"/>
          <w:caps w:val="0"/>
          <w:color w:val="000000"/>
          <w:spacing w:val="0"/>
          <w:sz w:val="31"/>
          <w:szCs w:val="31"/>
          <w:bdr w:val="none" w:color="auto" w:sz="0" w:space="0"/>
          <w:shd w:val="clear" w:fill="FFFFFF"/>
        </w:rPr>
        <w:t>（</w:t>
      </w:r>
      <w:r>
        <w:rPr>
          <w:rStyle w:val="7"/>
          <w:rFonts w:hint="eastAsia" w:ascii="楷体_GB2312" w:hAnsi="Times New Roman" w:eastAsia="楷体_GB2312" w:cs="楷体_GB2312"/>
          <w:i w:val="0"/>
          <w:iCs w:val="0"/>
          <w:caps w:val="0"/>
          <w:color w:val="000000"/>
          <w:spacing w:val="0"/>
          <w:sz w:val="31"/>
          <w:szCs w:val="31"/>
          <w:bdr w:val="none" w:color="auto" w:sz="0" w:space="0"/>
          <w:shd w:val="clear" w:fill="FFFFFF"/>
          <w:lang w:eastAsia="zh-CN"/>
        </w:rPr>
        <w:t>八</w:t>
      </w:r>
      <w:r>
        <w:rPr>
          <w:rStyle w:val="7"/>
          <w:rFonts w:hint="eastAsia" w:ascii="楷体_GB2312" w:hAnsi="Times New Roman" w:eastAsia="楷体_GB2312" w:cs="楷体_GB2312"/>
          <w:i w:val="0"/>
          <w:iCs w:val="0"/>
          <w:caps w:val="0"/>
          <w:color w:val="000000"/>
          <w:spacing w:val="0"/>
          <w:sz w:val="31"/>
          <w:szCs w:val="31"/>
          <w:bdr w:val="none" w:color="auto" w:sz="0" w:space="0"/>
          <w:shd w:val="clear" w:fill="FFFFFF"/>
        </w:rPr>
        <w:t>）建议和提案办理结果公开情况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pPr>
      <w:r>
        <w:rPr>
          <w:rFonts w:hint="default" w:ascii="Times New Roman" w:hAnsi="Times New Roman" w:eastAsia="微软雅黑" w:cs="Times New Roman"/>
          <w:b w:val="0"/>
          <w:bCs w:val="0"/>
          <w:i w:val="0"/>
          <w:iCs w:val="0"/>
          <w:caps w:val="0"/>
          <w:color w:val="000000"/>
          <w:spacing w:val="0"/>
          <w:sz w:val="31"/>
          <w:szCs w:val="31"/>
          <w:bdr w:val="none" w:color="auto" w:sz="0" w:space="0"/>
          <w:shd w:val="clear" w:fill="FFFFFF"/>
        </w:rPr>
        <w:t>2020</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t>年，本单位共收到人大建议</w:t>
      </w:r>
      <w:r>
        <w:rPr>
          <w:rFonts w:hint="default" w:ascii="Times New Roman" w:hAnsi="Times New Roman" w:eastAsia="微软雅黑" w:cs="Times New Roman"/>
          <w:b w:val="0"/>
          <w:bCs w:val="0"/>
          <w:i w:val="0"/>
          <w:iCs w:val="0"/>
          <w:caps w:val="0"/>
          <w:color w:val="000000"/>
          <w:spacing w:val="0"/>
          <w:sz w:val="31"/>
          <w:szCs w:val="31"/>
          <w:bdr w:val="none" w:color="auto" w:sz="0" w:space="0"/>
          <w:shd w:val="clear" w:fill="FFFFFF"/>
        </w:rPr>
        <w:t>0</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t>件，政协提案</w:t>
      </w:r>
      <w:r>
        <w:rPr>
          <w:rFonts w:hint="eastAsia" w:ascii="Times New Roman" w:hAnsi="Times New Roman" w:eastAsia="微软雅黑" w:cs="Times New Roman"/>
          <w:b w:val="0"/>
          <w:bCs w:val="0"/>
          <w:i w:val="0"/>
          <w:iCs w:val="0"/>
          <w:caps w:val="0"/>
          <w:color w:val="000000"/>
          <w:spacing w:val="0"/>
          <w:sz w:val="31"/>
          <w:szCs w:val="31"/>
          <w:bdr w:val="none" w:color="auto" w:sz="0" w:space="0"/>
          <w:shd w:val="clear" w:fill="FFFFFF"/>
          <w:lang w:val="en-US" w:eastAsia="zh-CN"/>
        </w:rPr>
        <w:t>0</w:t>
      </w:r>
      <w:r>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t>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Times New Roman" w:eastAsia="仿宋_GB2312" w:cs="仿宋_GB2312"/>
          <w:b w:val="0"/>
          <w:bCs w:val="0"/>
          <w:i w:val="0"/>
          <w:iCs w:val="0"/>
          <w:caps w:val="0"/>
          <w:color w:val="000000"/>
          <w:spacing w:val="0"/>
          <w:sz w:val="31"/>
          <w:szCs w:val="31"/>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黑体" w:cs="Times New Roman"/>
          <w:color w:val="auto"/>
          <w:sz w:val="32"/>
          <w:szCs w:val="32"/>
          <w:shd w:val="clear" w:color="auto" w:fill="FFFFFF"/>
        </w:rPr>
      </w:pPr>
      <w:r>
        <w:rPr>
          <w:rFonts w:hint="eastAsia" w:ascii="黑体" w:hAnsi="黑体" w:eastAsia="黑体" w:cs="黑体"/>
          <w:b w:val="0"/>
          <w:bCs w:val="0"/>
          <w:i w:val="0"/>
          <w:iCs w:val="0"/>
          <w:caps w:val="0"/>
          <w:color w:val="000000"/>
          <w:spacing w:val="0"/>
          <w:sz w:val="31"/>
          <w:szCs w:val="31"/>
          <w:bdr w:val="none" w:color="auto" w:sz="0" w:space="0"/>
          <w:shd w:val="clear" w:fill="FFFFFF"/>
          <w:lang w:eastAsia="zh-CN"/>
        </w:rPr>
        <w:t>二、</w:t>
      </w:r>
      <w:r>
        <w:rPr>
          <w:rFonts w:hint="eastAsia" w:ascii="黑体" w:hAnsi="黑体" w:eastAsia="黑体" w:cs="黑体"/>
          <w:color w:val="auto"/>
          <w:sz w:val="32"/>
          <w:szCs w:val="32"/>
          <w:shd w:val="clear" w:color="auto" w:fill="FFFFFF"/>
        </w:rPr>
        <w:t>主动公开政府信息情况</w:t>
      </w:r>
    </w:p>
    <w:tbl>
      <w:tblPr>
        <w:tblStyle w:val="5"/>
        <w:tblW w:w="8708" w:type="dxa"/>
        <w:jc w:val="center"/>
        <w:shd w:val="clear" w:color="auto" w:fill="FFFFFF" w:themeFill="background1"/>
        <w:tblLayout w:type="fixed"/>
        <w:tblCellMar>
          <w:top w:w="0" w:type="dxa"/>
          <w:left w:w="0" w:type="dxa"/>
          <w:bottom w:w="0" w:type="dxa"/>
          <w:right w:w="0" w:type="dxa"/>
        </w:tblCellMar>
      </w:tblPr>
      <w:tblGrid>
        <w:gridCol w:w="3073"/>
        <w:gridCol w:w="17"/>
        <w:gridCol w:w="2095"/>
        <w:gridCol w:w="1505"/>
        <w:gridCol w:w="2018"/>
      </w:tblGrid>
      <w:tr>
        <w:tblPrEx>
          <w:shd w:val="clear" w:color="auto" w:fill="FFFFFF" w:themeFill="background1"/>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sz w:val="24"/>
              </w:rPr>
            </w:pPr>
            <w:r>
              <w:rPr>
                <w:rFonts w:hint="default" w:ascii="Times New Roman" w:hAnsi="Times New Roman" w:cs="Times New Roman"/>
                <w:color w:val="auto"/>
                <w:kern w:val="0"/>
                <w:sz w:val="24"/>
              </w:rPr>
              <w:t>第二十条第（一）项</w:t>
            </w:r>
          </w:p>
        </w:tc>
      </w:tr>
      <w:tr>
        <w:tblPrEx>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本年新制作数量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本年新</w:t>
            </w:r>
            <w:r>
              <w:rPr>
                <w:rFonts w:hint="default" w:ascii="Times New Roman" w:hAnsi="Times New Roman" w:cs="Times New Roman"/>
                <w:color w:val="auto"/>
                <w:kern w:val="0"/>
                <w:sz w:val="24"/>
              </w:rPr>
              <w:br w:type="textWrapping"/>
            </w:r>
            <w:r>
              <w:rPr>
                <w:rFonts w:hint="default" w:ascii="Times New Roman" w:hAnsi="Times New Roman" w:cs="Times New Roman"/>
                <w:color w:val="auto"/>
                <w:kern w:val="0"/>
                <w:sz w:val="24"/>
              </w:rPr>
              <w:t>公开数量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对外公开</w:t>
            </w:r>
          </w:p>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总数量</w:t>
            </w:r>
          </w:p>
        </w:tc>
      </w:tr>
      <w:tr>
        <w:tblPrEx>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规章</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　</w:t>
            </w: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auto"/>
                <w:kern w:val="0"/>
                <w:sz w:val="24"/>
                <w:lang w:val="en-US" w:eastAsia="zh-CN"/>
              </w:rPr>
            </w:pPr>
            <w:r>
              <w:rPr>
                <w:rFonts w:hint="default" w:ascii="Times New Roman" w:hAnsi="Times New Roman" w:cs="Times New Roman"/>
                <w:color w:val="auto"/>
                <w:kern w:val="0"/>
                <w:sz w:val="24"/>
              </w:rPr>
              <w:t>　</w:t>
            </w:r>
            <w:r>
              <w:rPr>
                <w:rFonts w:hint="default" w:ascii="Times New Roman" w:hAnsi="Times New Roman" w:cs="Times New Roman"/>
                <w:color w:val="auto"/>
                <w:kern w:val="0"/>
                <w:sz w:val="24"/>
                <w:lang w:val="en-US" w:eastAsia="zh-CN"/>
              </w:rPr>
              <w:t>0</w:t>
            </w:r>
          </w:p>
        </w:tc>
      </w:tr>
      <w:tr>
        <w:tblPrEx>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规范性文件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auto"/>
                <w:kern w:val="0"/>
                <w:sz w:val="24"/>
                <w:lang w:val="en-US" w:eastAsia="zh-CN"/>
              </w:rPr>
            </w:pPr>
            <w:r>
              <w:rPr>
                <w:rFonts w:hint="default" w:ascii="Times New Roman" w:hAnsi="Times New Roman" w:cs="Times New Roman"/>
                <w:color w:val="auto"/>
                <w:kern w:val="0"/>
                <w:sz w:val="24"/>
              </w:rPr>
              <w:t>　</w:t>
            </w:r>
            <w:r>
              <w:rPr>
                <w:rFonts w:hint="default" w:ascii="Times New Roman" w:hAnsi="Times New Roman" w:cs="Times New Roman"/>
                <w:color w:val="auto"/>
                <w:kern w:val="0"/>
                <w:sz w:val="24"/>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auto"/>
                <w:kern w:val="0"/>
                <w:sz w:val="24"/>
                <w:lang w:val="en-US" w:eastAsia="zh-CN"/>
              </w:rPr>
            </w:pPr>
            <w:r>
              <w:rPr>
                <w:rFonts w:hint="default" w:ascii="Times New Roman" w:hAnsi="Times New Roman" w:cs="Times New Roman"/>
                <w:color w:val="auto"/>
                <w:kern w:val="0"/>
                <w:sz w:val="24"/>
              </w:rPr>
              <w:t> </w:t>
            </w:r>
            <w:r>
              <w:rPr>
                <w:rFonts w:hint="default" w:ascii="Times New Roman" w:hAnsi="Times New Roman" w:cs="Times New Roman"/>
                <w:color w:val="auto"/>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auto"/>
                <w:kern w:val="0"/>
                <w:sz w:val="24"/>
                <w:lang w:val="en-US" w:eastAsia="zh-CN"/>
              </w:rPr>
            </w:pPr>
            <w:r>
              <w:rPr>
                <w:rFonts w:hint="default" w:ascii="Times New Roman" w:hAnsi="Times New Roman" w:cs="Times New Roman"/>
                <w:color w:val="auto"/>
                <w:kern w:val="0"/>
                <w:sz w:val="24"/>
              </w:rPr>
              <w:t>　</w:t>
            </w:r>
            <w:r>
              <w:rPr>
                <w:rFonts w:hint="default" w:ascii="Times New Roman" w:hAnsi="Times New Roman" w:cs="Times New Roman"/>
                <w:color w:val="auto"/>
                <w:kern w:val="0"/>
                <w:sz w:val="24"/>
                <w:lang w:val="en-US" w:eastAsia="zh-CN"/>
              </w:rPr>
              <w:t>0</w:t>
            </w:r>
          </w:p>
        </w:tc>
      </w:tr>
      <w:tr>
        <w:tblPrEx>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第二十条第（五）项</w:t>
            </w:r>
          </w:p>
        </w:tc>
      </w:tr>
      <w:tr>
        <w:tblPrEx>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处理决定数量</w:t>
            </w:r>
          </w:p>
        </w:tc>
      </w:tr>
      <w:tr>
        <w:tblPrEx>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行政许可</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r>
      <w:tr>
        <w:tblPrEx>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其他对外管理服务事项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r>
      <w:tr>
        <w:tblPrEx>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行政处罚</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行政强制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r>
      <w:tr>
        <w:tblPrEx>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信息内容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本年增/减</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行政事业性收费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auto"/>
                <w:kern w:val="0"/>
                <w:sz w:val="24"/>
                <w:lang w:val="en-US" w:eastAsia="zh-CN"/>
              </w:rPr>
            </w:pPr>
            <w:r>
              <w:rPr>
                <w:rFonts w:hint="default" w:ascii="Times New Roman" w:hAnsi="Times New Roman" w:cs="Times New Roman"/>
                <w:color w:val="auto"/>
                <w:kern w:val="0"/>
                <w:sz w:val="24"/>
              </w:rPr>
              <w:t>　</w:t>
            </w:r>
            <w:r>
              <w:rPr>
                <w:rFonts w:hint="default" w:ascii="Times New Roman" w:hAnsi="Times New Roman" w:cs="Times New Roman"/>
                <w:color w:val="auto"/>
                <w:kern w:val="0"/>
                <w:sz w:val="24"/>
                <w:lang w:val="en-US" w:eastAsia="zh-CN"/>
              </w:rPr>
              <w:t>0</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r>
      <w:tr>
        <w:tblPrEx>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第二十条第（九）项</w:t>
            </w:r>
          </w:p>
        </w:tc>
      </w:tr>
      <w:tr>
        <w:tblPrEx>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信息内容</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rPr>
              <w:t>采购总金额</w:t>
            </w:r>
          </w:p>
        </w:tc>
      </w:tr>
      <w:tr>
        <w:tblPrEx>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auto"/>
                <w:kern w:val="0"/>
                <w:sz w:val="24"/>
              </w:rPr>
            </w:pPr>
            <w:r>
              <w:rPr>
                <w:rFonts w:hint="default" w:ascii="Times New Roman" w:hAnsi="Times New Roman" w:cs="Times New Roman"/>
                <w:color w:val="auto"/>
                <w:kern w:val="0"/>
                <w:sz w:val="24"/>
              </w:rPr>
              <w:t>政府集中采购</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auto"/>
                <w:kern w:val="0"/>
                <w:sz w:val="24"/>
              </w:rPr>
            </w:pPr>
            <w:r>
              <w:rPr>
                <w:rFonts w:hint="default" w:ascii="Times New Roman" w:hAnsi="Times New Roman" w:cs="Times New Roman"/>
                <w:color w:val="auto"/>
                <w:kern w:val="0"/>
                <w:sz w:val="24"/>
                <w:lang w:val="en-US" w:eastAsia="zh-CN"/>
              </w:rPr>
              <w:t>0</w:t>
            </w:r>
            <w:r>
              <w:rPr>
                <w:rFonts w:hint="default" w:ascii="Times New Roman" w:hAnsi="Times New Roman" w:cs="Times New Roman"/>
                <w:color w:val="auto"/>
                <w:kern w:val="0"/>
                <w:sz w:val="24"/>
              </w:rPr>
              <w:t>　</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jc w:val="center"/>
              <w:rPr>
                <w:rFonts w:hint="default" w:ascii="Times New Roman" w:hAnsi="Times New Roman" w:cs="Times New Roman" w:eastAsiaTheme="minorEastAsia"/>
                <w:color w:val="auto"/>
                <w:kern w:val="0"/>
                <w:sz w:val="24"/>
                <w:lang w:val="en-US" w:eastAsia="zh-CN"/>
              </w:rPr>
            </w:pPr>
            <w:r>
              <w:rPr>
                <w:rFonts w:hint="default" w:ascii="Times New Roman" w:hAnsi="Times New Roman" w:cs="Times New Roman"/>
                <w:color w:val="auto"/>
                <w:kern w:val="0"/>
                <w:sz w:val="24"/>
                <w:lang w:val="en-US" w:eastAsia="zh-CN"/>
              </w:rPr>
              <w:t>0</w:t>
            </w:r>
          </w:p>
        </w:tc>
      </w:tr>
    </w:tbl>
    <w:p>
      <w:pPr>
        <w:pStyle w:val="4"/>
        <w:widowControl/>
        <w:shd w:val="clear" w:color="auto" w:fill="FFFFFF"/>
        <w:spacing w:beforeAutospacing="0" w:after="240" w:afterAutospacing="0"/>
        <w:jc w:val="both"/>
        <w:rPr>
          <w:rFonts w:hint="default" w:ascii="Times New Roman" w:hAnsi="Times New Roman" w:eastAsia="黑体" w:cs="Times New Roman"/>
          <w:b/>
          <w:color w:val="auto"/>
          <w:sz w:val="32"/>
          <w:szCs w:val="32"/>
          <w:shd w:val="clear" w:color="auto" w:fill="FFFFFF"/>
        </w:rPr>
      </w:pPr>
    </w:p>
    <w:p>
      <w:pPr>
        <w:pStyle w:val="4"/>
        <w:widowControl/>
        <w:shd w:val="clear" w:color="auto" w:fill="FFFFFF"/>
        <w:spacing w:beforeAutospacing="0" w:after="240" w:afterAutospacing="0"/>
        <w:jc w:val="both"/>
        <w:rPr>
          <w:rFonts w:hint="default" w:ascii="Times New Roman" w:hAnsi="Times New Roman" w:eastAsia="黑体" w:cs="Times New Roman"/>
          <w:color w:val="auto"/>
          <w:sz w:val="32"/>
          <w:szCs w:val="32"/>
        </w:rPr>
      </w:pPr>
      <w:r>
        <w:rPr>
          <w:rFonts w:hint="default" w:ascii="Times New Roman" w:hAnsi="Times New Roman" w:eastAsia="黑体" w:cs="Times New Roman"/>
          <w:b/>
          <w:color w:val="auto"/>
          <w:sz w:val="32"/>
          <w:szCs w:val="32"/>
          <w:shd w:val="clear" w:color="auto"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8"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（本列数据的勾稽关系为：第一项加第二项之和，</w:t>
            </w:r>
          </w:p>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color w:val="auto"/>
                <w:sz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0"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color w:val="auto"/>
                <w:sz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color w:val="auto"/>
                <w:sz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60" w:lineRule="exact"/>
              <w:ind w:left="-63" w:leftChars="-30" w:right="-134" w:rightChars="-64"/>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color w:val="auto"/>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1</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1</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1.属于国家秘密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2.其他法律行政法规禁止公开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3.危及“三安全一稳定”</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4.保护第三方合法权益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5.属于三类内部事务信息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6.属于四类过程性信息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7.属于行政执法案卷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8.属于行政查询事项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1.本机关不掌握相关政府信息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2.没有现成信息需要另行制作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3.补正后申请内容仍不明确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1.信访举报投诉类申请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2.重复申请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3.要求提供公开出版物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4.无正当理由大量反复申请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color w:val="auto"/>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exact"/>
              <w:rPr>
                <w:rFonts w:hint="default" w:ascii="Times New Roman" w:hAnsi="Times New Roman" w:eastAsia="楷体" w:cs="Times New Roman"/>
                <w:color w:val="auto"/>
                <w:kern w:val="0"/>
                <w:sz w:val="20"/>
                <w:szCs w:val="20"/>
              </w:rPr>
            </w:pPr>
            <w:r>
              <w:rPr>
                <w:rFonts w:hint="default" w:ascii="Times New Roman" w:hAnsi="Times New Roman" w:eastAsia="楷体" w:cs="Times New Roman"/>
                <w:color w:val="auto"/>
                <w:kern w:val="0"/>
                <w:sz w:val="20"/>
                <w:szCs w:val="20"/>
              </w:rPr>
              <w:t>5.要求行政机关确认或重新</w:t>
            </w:r>
          </w:p>
          <w:p>
            <w:pPr>
              <w:widowControl/>
              <w:spacing w:line="300" w:lineRule="exact"/>
              <w:ind w:firstLine="200" w:firstLineChars="100"/>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cs="Times New Roman"/>
                <w:color w:val="auto"/>
              </w:rPr>
            </w:pPr>
            <w:r>
              <w:rPr>
                <w:rFonts w:hint="default" w:ascii="Times New Roman" w:hAnsi="Times New Roman" w:eastAsia="楷体" w:cs="Times New Roman"/>
                <w:color w:val="auto"/>
                <w:kern w:val="0"/>
                <w:sz w:val="20"/>
                <w:szCs w:val="20"/>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1</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eastAsiaTheme="minorEastAsia"/>
                <w:color w:val="auto"/>
                <w:sz w:val="24"/>
                <w:lang w:val="en-US" w:eastAsia="zh-CN"/>
              </w:rPr>
            </w:pPr>
            <w:r>
              <w:rPr>
                <w:rFonts w:hint="default" w:ascii="Times New Roman" w:hAnsi="Times New Roman" w:cs="Times New Roman"/>
                <w:color w:val="auto"/>
                <w:sz w:val="24"/>
                <w:lang w:val="en-US" w:eastAsia="zh-CN"/>
              </w:rPr>
              <w:t>0</w:t>
            </w:r>
          </w:p>
        </w:tc>
      </w:tr>
    </w:tbl>
    <w:p>
      <w:pPr>
        <w:pStyle w:val="4"/>
        <w:widowControl/>
        <w:shd w:val="clear" w:color="auto" w:fill="FFFFFF"/>
        <w:spacing w:beforeAutospacing="0" w:afterAutospacing="0"/>
        <w:jc w:val="both"/>
        <w:rPr>
          <w:rFonts w:hint="default" w:ascii="Times New Roman" w:hAnsi="Times New Roman" w:eastAsia="宋体" w:cs="Times New Roman"/>
          <w:color w:val="auto"/>
        </w:rPr>
      </w:pPr>
    </w:p>
    <w:p>
      <w:pPr>
        <w:pStyle w:val="4"/>
        <w:widowControl/>
        <w:shd w:val="clear" w:color="auto" w:fill="FFFFFF"/>
        <w:spacing w:beforeAutospacing="0" w:afterAutospacing="0"/>
        <w:ind w:firstLine="420"/>
        <w:jc w:val="both"/>
        <w:rPr>
          <w:rFonts w:hint="eastAsia" w:ascii="Times New Roman" w:hAnsi="Times New Roman" w:eastAsia="宋体" w:cs="Times New Roman"/>
          <w:color w:val="auto"/>
          <w:lang w:val="en-US" w:eastAsia="zh-CN"/>
        </w:rPr>
      </w:pPr>
      <w:bookmarkStart w:id="0" w:name="_GoBack"/>
      <w:bookmarkEnd w:id="0"/>
      <w:r>
        <w:rPr>
          <w:rFonts w:hint="default" w:ascii="Times New Roman" w:hAnsi="Times New Roman" w:eastAsia="黑体" w:cs="Times New Roman"/>
          <w:color w:val="auto"/>
          <w:sz w:val="32"/>
          <w:szCs w:val="32"/>
          <w:shd w:val="clear" w:color="auto" w:fill="FFFFFF"/>
        </w:rPr>
        <w:t>四、政府信息公开行政复议、行政诉讼情况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结果</w:t>
            </w:r>
          </w:p>
          <w:p>
            <w:pPr>
              <w:widowControl/>
              <w:ind w:left="-149" w:leftChars="-71" w:right="-170" w:rightChars="-8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尚未</w:t>
            </w:r>
          </w:p>
          <w:p>
            <w:pPr>
              <w:widowControl/>
              <w:ind w:left="-118" w:leftChars="-56" w:right="-118" w:rightChars="-56"/>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总</w:t>
            </w:r>
          </w:p>
          <w:p>
            <w:pPr>
              <w:widowControl/>
              <w:spacing w:line="320" w:lineRule="exact"/>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color w:val="auto"/>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其他</w:t>
            </w:r>
          </w:p>
          <w:p>
            <w:pPr>
              <w:widowControl/>
              <w:ind w:left="-126" w:leftChars="-60" w:right="-136" w:rightChars="-65"/>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尚未</w:t>
            </w:r>
          </w:p>
          <w:p>
            <w:pPr>
              <w:widowControl/>
              <w:ind w:left="-164" w:leftChars="-78" w:right="-153" w:rightChars="-73"/>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结果</w:t>
            </w:r>
          </w:p>
          <w:p>
            <w:pPr>
              <w:widowControl/>
              <w:ind w:left="-136" w:leftChars="-65" w:right="-124" w:rightChars="-59"/>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其他</w:t>
            </w:r>
          </w:p>
          <w:p>
            <w:pPr>
              <w:widowControl/>
              <w:ind w:left="-173" w:leftChars="-83" w:right="-134" w:rightChars="-64" w:hanging="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kern w:val="0"/>
                <w:sz w:val="20"/>
                <w:szCs w:val="20"/>
              </w:rPr>
              <w:t> </w:t>
            </w:r>
            <w:r>
              <w:rPr>
                <w:rFonts w:hint="default" w:ascii="Times New Roman" w:hAnsi="Times New Roman" w:cs="Times New Roman"/>
                <w:color w:val="auto"/>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rPr>
              <w:t>0</w:t>
            </w:r>
            <w:r>
              <w:rPr>
                <w:rFonts w:hint="default" w:ascii="Times New Roman" w:hAnsi="Times New Roman" w:cs="Times New Roman"/>
                <w:color w:val="auto"/>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cs="Times New Roman"/>
                <w:color w:val="auto"/>
                <w:kern w:val="0"/>
                <w:sz w:val="20"/>
                <w:szCs w:val="20"/>
                <w:lang w:val="en-US" w:eastAsia="zh-CN"/>
              </w:rPr>
              <w:t>0</w:t>
            </w:r>
            <w:r>
              <w:rPr>
                <w:rFonts w:hint="default" w:ascii="Times New Roman" w:hAnsi="Times New Roman" w:cs="Times New Roman"/>
                <w:color w:val="auto"/>
                <w:kern w:val="0"/>
                <w:sz w:val="20"/>
                <w:szCs w:val="20"/>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kern w:val="0"/>
                <w:sz w:val="20"/>
                <w:szCs w:val="20"/>
              </w:rPr>
              <w:t> </w:t>
            </w:r>
            <w:r>
              <w:rPr>
                <w:rFonts w:hint="default" w:ascii="Times New Roman" w:hAnsi="Times New Roman" w:cs="Times New Roman"/>
                <w:color w:val="auto"/>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kern w:val="0"/>
                <w:sz w:val="20"/>
                <w:szCs w:val="20"/>
              </w:rPr>
              <w:t> </w:t>
            </w:r>
            <w:r>
              <w:rPr>
                <w:rFonts w:hint="default" w:ascii="Times New Roman" w:hAnsi="Times New Roman" w:cs="Times New Roman"/>
                <w:color w:val="auto"/>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rPr>
              <w:t>0</w:t>
            </w:r>
            <w:r>
              <w:rPr>
                <w:rFonts w:hint="default" w:ascii="Times New Roman" w:hAnsi="Times New Roman" w:eastAsia="宋体" w:cs="Times New Roman"/>
                <w:color w:val="auto"/>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color w:val="auto"/>
              </w:rPr>
            </w:pPr>
            <w:r>
              <w:rPr>
                <w:rFonts w:hint="default" w:ascii="Times New Roman" w:hAnsi="Times New Roman" w:eastAsia="宋体" w:cs="Times New Roman"/>
                <w:color w:val="auto"/>
                <w:kern w:val="0"/>
                <w:sz w:val="20"/>
                <w:szCs w:val="20"/>
                <w:lang w:val="en-US" w:eastAsia="zh-CN"/>
              </w:rPr>
              <w:t>0</w:t>
            </w:r>
            <w:r>
              <w:rPr>
                <w:rFonts w:hint="default" w:ascii="Times New Roman" w:hAnsi="Times New Roman" w:eastAsia="宋体" w:cs="Times New Roman"/>
                <w:color w:val="auto"/>
                <w:kern w:val="0"/>
                <w:sz w:val="20"/>
                <w:szCs w:val="20"/>
              </w:rPr>
              <w:t>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rPr>
              <w:t> </w:t>
            </w:r>
            <w:r>
              <w:rPr>
                <w:rFonts w:hint="default" w:ascii="Times New Roman" w:hAnsi="Times New Roman" w:eastAsia="宋体" w:cs="Times New Roman"/>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rPr>
              <w:t> </w:t>
            </w:r>
            <w:r>
              <w:rPr>
                <w:rFonts w:hint="default" w:ascii="Times New Roman" w:hAnsi="Times New Roman" w:eastAsia="宋体" w:cs="Times New Roman"/>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rPr>
              <w:t> </w:t>
            </w:r>
            <w:r>
              <w:rPr>
                <w:rFonts w:hint="default" w:ascii="Times New Roman" w:hAnsi="Times New Roman" w:eastAsia="宋体" w:cs="Times New Roman"/>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rPr>
              <w:t> </w:t>
            </w:r>
            <w:r>
              <w:rPr>
                <w:rFonts w:hint="default" w:ascii="Times New Roman" w:hAnsi="Times New Roman" w:eastAsia="宋体" w:cs="Times New Roman"/>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rPr>
              <w:t> </w:t>
            </w:r>
            <w:r>
              <w:rPr>
                <w:rFonts w:hint="default" w:ascii="Times New Roman" w:hAnsi="Times New Roman" w:eastAsia="宋体" w:cs="Times New Roman"/>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rPr>
              <w:t> </w:t>
            </w:r>
            <w:r>
              <w:rPr>
                <w:rFonts w:hint="default" w:ascii="Times New Roman" w:hAnsi="Times New Roman" w:eastAsia="宋体" w:cs="Times New Roman"/>
                <w:color w:val="auto"/>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eastAsia="宋体" w:cs="Times New Roman"/>
                <w:color w:val="auto"/>
                <w:lang w:val="en-US" w:eastAsia="zh-CN"/>
              </w:rPr>
            </w:pPr>
            <w:r>
              <w:rPr>
                <w:rFonts w:hint="default" w:ascii="Times New Roman" w:hAnsi="Times New Roman" w:eastAsia="宋体" w:cs="Times New Roman"/>
                <w:color w:val="auto"/>
                <w:kern w:val="0"/>
                <w:sz w:val="20"/>
                <w:szCs w:val="20"/>
              </w:rPr>
              <w:t> </w:t>
            </w:r>
            <w:r>
              <w:rPr>
                <w:rFonts w:hint="default" w:ascii="Times New Roman" w:hAnsi="Times New Roman" w:eastAsia="宋体" w:cs="Times New Roman"/>
                <w:color w:val="auto"/>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eastAsiaTheme="minorEastAsia"/>
                <w:color w:val="auto"/>
                <w:sz w:val="24"/>
                <w:lang w:val="en-US" w:eastAsia="zh-CN"/>
              </w:rPr>
            </w:pPr>
            <w:r>
              <w:rPr>
                <w:rFonts w:hint="default" w:ascii="Times New Roman" w:hAnsi="Times New Roman" w:cs="Times New Roman"/>
                <w:color w:val="auto"/>
                <w:sz w:val="24"/>
                <w:lang w:val="en-US" w:eastAsia="zh-CN"/>
              </w:rPr>
              <w:t>0</w:t>
            </w:r>
          </w:p>
        </w:tc>
      </w:tr>
    </w:tbl>
    <w:p>
      <w:pPr>
        <w:widowControl/>
        <w:shd w:val="clear" w:color="auto" w:fill="FFFFFF"/>
        <w:jc w:val="both"/>
        <w:rPr>
          <w:rFonts w:hint="default" w:ascii="Times New Roman" w:hAnsi="Times New Roman" w:eastAsia="宋体" w:cs="Times New Roman"/>
          <w:color w:val="auto"/>
          <w:sz w:val="24"/>
        </w:rPr>
      </w:pP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42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shd w:val="clear" w:color="auto" w:fill="FFFFFF"/>
        </w:rPr>
        <w:t>五、存在的主要问题及改进情况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（一）存在的主要问题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2020年，我镇政府着力发挥政府信息服务作用，推动政府信息公开工作有序发展，但与人民群众的期望存在一定的差距，主要表现在：</w:t>
      </w:r>
      <w:r>
        <w:rPr>
          <w:rFonts w:hint="default" w:ascii="Times New Roman" w:hAnsi="Times New Roman" w:eastAsia="仿宋_GB2312" w:cs="Times New Roman"/>
          <w:b/>
          <w:bCs/>
          <w:color w:val="auto"/>
          <w:kern w:val="2"/>
          <w:sz w:val="32"/>
          <w:szCs w:val="32"/>
          <w:lang w:val="en-US" w:eastAsia="zh-CN" w:bidi="ar-SA"/>
        </w:rPr>
        <w:t>一是</w:t>
      </w:r>
      <w:r>
        <w:rPr>
          <w:rFonts w:hint="default" w:ascii="Times New Roman" w:hAnsi="Times New Roman" w:eastAsia="仿宋_GB2312" w:cs="Times New Roman"/>
          <w:color w:val="auto"/>
          <w:kern w:val="2"/>
          <w:sz w:val="32"/>
          <w:szCs w:val="32"/>
          <w:lang w:val="en-US" w:eastAsia="zh-CN" w:bidi="ar-SA"/>
        </w:rPr>
        <w:t>主动公开信息的形式较为单一，发布的信息内容过于严肃，网络传播影响力有限；</w:t>
      </w:r>
      <w:r>
        <w:rPr>
          <w:rFonts w:hint="default" w:ascii="Times New Roman" w:hAnsi="Times New Roman" w:eastAsia="仿宋_GB2312" w:cs="Times New Roman"/>
          <w:b/>
          <w:bCs/>
          <w:color w:val="auto"/>
          <w:kern w:val="2"/>
          <w:sz w:val="32"/>
          <w:szCs w:val="32"/>
          <w:lang w:val="en-US" w:eastAsia="zh-CN" w:bidi="ar-SA"/>
        </w:rPr>
        <w:t>二是</w:t>
      </w:r>
      <w:r>
        <w:rPr>
          <w:rFonts w:hint="default" w:ascii="Times New Roman" w:hAnsi="Times New Roman" w:eastAsia="仿宋_GB2312" w:cs="Times New Roman"/>
          <w:color w:val="auto"/>
          <w:kern w:val="2"/>
          <w:sz w:val="32"/>
          <w:szCs w:val="32"/>
          <w:lang w:val="en-US" w:eastAsia="zh-CN" w:bidi="ar-SA"/>
        </w:rPr>
        <w:t>信息公开平台建设还需加强，有些目录还不完善；</w:t>
      </w:r>
      <w:r>
        <w:rPr>
          <w:rFonts w:hint="default" w:ascii="Times New Roman" w:hAnsi="Times New Roman" w:eastAsia="仿宋_GB2312" w:cs="Times New Roman"/>
          <w:b/>
          <w:bCs/>
          <w:color w:val="auto"/>
          <w:kern w:val="2"/>
          <w:sz w:val="32"/>
          <w:szCs w:val="32"/>
          <w:lang w:val="en-US" w:eastAsia="zh-CN" w:bidi="ar-SA"/>
        </w:rPr>
        <w:t>三是</w:t>
      </w:r>
      <w:r>
        <w:rPr>
          <w:rFonts w:hint="default" w:ascii="Times New Roman" w:hAnsi="Times New Roman" w:eastAsia="仿宋_GB2312" w:cs="Times New Roman"/>
          <w:color w:val="auto"/>
          <w:kern w:val="2"/>
          <w:sz w:val="32"/>
          <w:szCs w:val="32"/>
          <w:lang w:val="en-US" w:eastAsia="zh-CN" w:bidi="ar-SA"/>
        </w:rPr>
        <w:t>信息公开工作的制度化、规范化水平还需进一步提升等。</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楷体_GB2312" w:cs="Times New Roman"/>
          <w:b/>
          <w:bCs/>
          <w:color w:val="auto"/>
          <w:kern w:val="2"/>
          <w:sz w:val="32"/>
          <w:szCs w:val="32"/>
          <w:lang w:val="en-US" w:eastAsia="zh-CN" w:bidi="ar-SA"/>
        </w:rPr>
      </w:pPr>
      <w:r>
        <w:rPr>
          <w:rFonts w:hint="default" w:ascii="Times New Roman" w:hAnsi="Times New Roman" w:eastAsia="楷体_GB2312" w:cs="Times New Roman"/>
          <w:b/>
          <w:bCs/>
          <w:color w:val="auto"/>
          <w:kern w:val="2"/>
          <w:sz w:val="32"/>
          <w:szCs w:val="32"/>
          <w:lang w:val="en-US" w:eastAsia="zh-CN" w:bidi="ar-SA"/>
        </w:rPr>
        <w:t>（二）下一步改进措施</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shd w:val="clear" w:color="auto" w:fill="FFFFFF"/>
        </w:rPr>
      </w:pPr>
      <w:r>
        <w:rPr>
          <w:rFonts w:hint="default" w:ascii="Times New Roman" w:hAnsi="Times New Roman" w:eastAsia="仿宋_GB2312" w:cs="Times New Roman"/>
          <w:color w:val="auto"/>
          <w:kern w:val="2"/>
          <w:sz w:val="32"/>
          <w:szCs w:val="32"/>
          <w:lang w:val="en-US" w:eastAsia="zh-CN" w:bidi="ar-SA"/>
        </w:rPr>
        <w:t>下一步，我镇将继续抓好政府信息公开工作：</w:t>
      </w:r>
      <w:r>
        <w:rPr>
          <w:rFonts w:hint="default" w:ascii="Times New Roman" w:hAnsi="Times New Roman" w:eastAsia="仿宋_GB2312" w:cs="Times New Roman"/>
          <w:b/>
          <w:bCs/>
          <w:color w:val="auto"/>
          <w:kern w:val="2"/>
          <w:sz w:val="32"/>
          <w:szCs w:val="32"/>
          <w:lang w:val="en-US" w:eastAsia="zh-CN" w:bidi="ar-SA"/>
        </w:rPr>
        <w:t>一是</w:t>
      </w:r>
      <w:r>
        <w:rPr>
          <w:rFonts w:hint="default" w:ascii="Times New Roman" w:hAnsi="Times New Roman" w:eastAsia="仿宋_GB2312" w:cs="Times New Roman"/>
          <w:color w:val="auto"/>
          <w:kern w:val="2"/>
          <w:sz w:val="32"/>
          <w:szCs w:val="32"/>
          <w:lang w:val="en-US" w:eastAsia="zh-CN" w:bidi="ar-SA"/>
        </w:rPr>
        <w:t>进一步加强内容建设，创新政府信息公开形式，以公众喜闻乐见的形式公开政府信息；</w:t>
      </w:r>
      <w:r>
        <w:rPr>
          <w:rFonts w:hint="default" w:ascii="Times New Roman" w:hAnsi="Times New Roman" w:eastAsia="仿宋_GB2312" w:cs="Times New Roman"/>
          <w:b/>
          <w:bCs/>
          <w:color w:val="auto"/>
          <w:kern w:val="2"/>
          <w:sz w:val="32"/>
          <w:szCs w:val="32"/>
          <w:lang w:val="en-US" w:eastAsia="zh-CN" w:bidi="ar-SA"/>
        </w:rPr>
        <w:t>二是</w:t>
      </w:r>
      <w:r>
        <w:rPr>
          <w:rFonts w:hint="default" w:ascii="Times New Roman" w:hAnsi="Times New Roman" w:eastAsia="仿宋_GB2312" w:cs="Times New Roman"/>
          <w:color w:val="auto"/>
          <w:kern w:val="2"/>
          <w:sz w:val="32"/>
          <w:szCs w:val="32"/>
          <w:lang w:val="en-US" w:eastAsia="zh-CN" w:bidi="ar-SA"/>
        </w:rPr>
        <w:t>进一步丰富信息公开平台，切实保证信息公开的全面性和及时性，在发挥媒体平台的基础上，打造全媒体信息公开格局；</w:t>
      </w:r>
      <w:r>
        <w:rPr>
          <w:rFonts w:hint="default" w:ascii="Times New Roman" w:hAnsi="Times New Roman" w:eastAsia="仿宋_GB2312" w:cs="Times New Roman"/>
          <w:b/>
          <w:bCs/>
          <w:color w:val="auto"/>
          <w:kern w:val="2"/>
          <w:sz w:val="32"/>
          <w:szCs w:val="32"/>
          <w:lang w:val="en-US" w:eastAsia="zh-CN" w:bidi="ar-SA"/>
        </w:rPr>
        <w:t>三是</w:t>
      </w:r>
      <w:r>
        <w:rPr>
          <w:rFonts w:hint="default" w:ascii="Times New Roman" w:hAnsi="Times New Roman" w:eastAsia="仿宋_GB2312" w:cs="Times New Roman"/>
          <w:color w:val="auto"/>
          <w:kern w:val="2"/>
          <w:sz w:val="32"/>
          <w:szCs w:val="32"/>
          <w:lang w:val="en-US" w:eastAsia="zh-CN" w:bidi="ar-SA"/>
        </w:rPr>
        <w:t>进一步健全制度，在广泛征求意见的基础上，推进信息公开工作制度化、规范化、常态化。</w:t>
      </w:r>
    </w:p>
    <w:p>
      <w:pPr>
        <w:pStyle w:val="4"/>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42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shd w:val="clear" w:color="auto" w:fill="FFFFFF"/>
        </w:rPr>
        <w:t>六、其他需要报告的事项</w:t>
      </w:r>
    </w:p>
    <w:p>
      <w:pPr>
        <w:pStyle w:val="4"/>
        <w:keepNext w:val="0"/>
        <w:keepLines w:val="0"/>
        <w:pageBreakBefore w:val="0"/>
        <w:kinsoku/>
        <w:wordWrap/>
        <w:overflowPunct/>
        <w:topLinePunct w:val="0"/>
        <w:autoSpaceDE/>
        <w:autoSpaceDN/>
        <w:bidi w:val="0"/>
        <w:adjustRightInd/>
        <w:snapToGrid w:val="0"/>
        <w:spacing w:beforeAutospacing="0" w:afterAutospacing="0" w:line="560" w:lineRule="exact"/>
        <w:jc w:val="both"/>
        <w:textAlignment w:val="auto"/>
        <w:rPr>
          <w:rFonts w:hint="default" w:ascii="Times New Roman" w:hAnsi="Times New Roman" w:cs="Times New Roman"/>
          <w:color w:val="auto"/>
        </w:rPr>
      </w:pPr>
      <w:r>
        <w:rPr>
          <w:rFonts w:hint="default" w:ascii="Times New Roman" w:hAnsi="Times New Roman" w:eastAsia="宋体" w:cs="Times New Roman"/>
          <w:color w:val="auto"/>
          <w:sz w:val="28"/>
          <w:szCs w:val="28"/>
          <w:shd w:val="clear" w:color="auto" w:fill="FFFFFF"/>
          <w:lang w:val="en-US" w:eastAsia="zh-CN"/>
        </w:rPr>
        <w:t xml:space="preserve">  </w:t>
      </w:r>
      <w:r>
        <w:rPr>
          <w:rFonts w:hint="eastAsia" w:ascii="仿宋_GB2312" w:hAnsi="仿宋_GB2312" w:eastAsia="仿宋_GB2312" w:cs="仿宋_GB2312"/>
          <w:color w:val="auto"/>
          <w:sz w:val="28"/>
          <w:szCs w:val="28"/>
          <w:shd w:val="clear" w:color="auto" w:fill="FFFFFF"/>
          <w:lang w:val="en-US" w:eastAsia="zh-CN"/>
        </w:rPr>
        <w:t xml:space="preserve"> 无。</w:t>
      </w:r>
    </w:p>
    <w:sectPr>
      <w:footerReference r:id="rId3" w:type="default"/>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4105D4"/>
    <w:rsid w:val="000D1159"/>
    <w:rsid w:val="002C5B52"/>
    <w:rsid w:val="003F475E"/>
    <w:rsid w:val="003F4E93"/>
    <w:rsid w:val="00476ACF"/>
    <w:rsid w:val="00901FD7"/>
    <w:rsid w:val="009844C0"/>
    <w:rsid w:val="00A507B8"/>
    <w:rsid w:val="00AD3CA8"/>
    <w:rsid w:val="00B121CD"/>
    <w:rsid w:val="00C26EFC"/>
    <w:rsid w:val="00F75C3A"/>
    <w:rsid w:val="014D3E0D"/>
    <w:rsid w:val="0D426FCA"/>
    <w:rsid w:val="2639500B"/>
    <w:rsid w:val="2E223195"/>
    <w:rsid w:val="37464714"/>
    <w:rsid w:val="39124B06"/>
    <w:rsid w:val="40066E40"/>
    <w:rsid w:val="43657E6F"/>
    <w:rsid w:val="4B24395B"/>
    <w:rsid w:val="56015F00"/>
    <w:rsid w:val="59131AAA"/>
    <w:rsid w:val="60E307DE"/>
    <w:rsid w:val="7B4105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875</Words>
  <Characters>4988</Characters>
  <Lines>41</Lines>
  <Paragraphs>11</Paragraphs>
  <TotalTime>32</TotalTime>
  <ScaleCrop>false</ScaleCrop>
  <LinksUpToDate>false</LinksUpToDate>
  <CharactersWithSpaces>5852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2019-12-13T05:37:00Z</dcterms:created>
  <dc:creator>January</dc:creator>
  <cp:lastModifiedBy>Administrator</cp:lastModifiedBy>
  <cp:lastPrinted>2020-01-09T01:49:00Z</cp:lastPrinted>
  <dcterms:modified xsi:type="dcterms:W3CDTF">2021-05-27T02:56:00Z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1DD3B7DAE49E405CAD4FF02828D0815B</vt:lpwstr>
  </property>
</Properties>
</file>